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0D" w:rsidRPr="00587215" w:rsidRDefault="00082B0D" w:rsidP="00082B0D">
      <w:pPr>
        <w:jc w:val="right"/>
        <w:rPr>
          <w:rFonts w:cs="Tahoma"/>
        </w:rPr>
      </w:pPr>
      <w:r w:rsidRPr="00587215">
        <w:rPr>
          <w:rFonts w:cs="Tahoma"/>
        </w:rPr>
        <w:t xml:space="preserve">Suwałki, dnia </w:t>
      </w:r>
      <w:r>
        <w:rPr>
          <w:rFonts w:cs="Tahoma"/>
        </w:rPr>
        <w:t xml:space="preserve">22 sierpnia </w:t>
      </w:r>
      <w:r w:rsidRPr="00587215">
        <w:rPr>
          <w:rFonts w:cs="Tahoma"/>
        </w:rPr>
        <w:t>20</w:t>
      </w:r>
      <w:r>
        <w:rPr>
          <w:rFonts w:cs="Tahoma"/>
        </w:rPr>
        <w:t>25</w:t>
      </w:r>
      <w:r w:rsidRPr="00587215">
        <w:rPr>
          <w:rFonts w:cs="Tahoma"/>
        </w:rPr>
        <w:t xml:space="preserve"> roku</w:t>
      </w:r>
    </w:p>
    <w:p w:rsidR="00082B0D" w:rsidRPr="00587215" w:rsidRDefault="00082B0D" w:rsidP="00082B0D">
      <w:pPr>
        <w:rPr>
          <w:rFonts w:cs="Tahoma"/>
        </w:rPr>
      </w:pPr>
      <w:r w:rsidRPr="00587215">
        <w:rPr>
          <w:rFonts w:cs="Tahoma"/>
        </w:rPr>
        <w:t>PP.67</w:t>
      </w:r>
      <w:r>
        <w:rPr>
          <w:rFonts w:cs="Tahoma"/>
        </w:rPr>
        <w:t>30</w:t>
      </w:r>
      <w:r w:rsidRPr="00587215">
        <w:rPr>
          <w:rFonts w:cs="Tahoma"/>
        </w:rPr>
        <w:t>.</w:t>
      </w:r>
      <w:r>
        <w:rPr>
          <w:rFonts w:cs="Tahoma"/>
        </w:rPr>
        <w:t>111</w:t>
      </w:r>
      <w:r w:rsidRPr="00587215">
        <w:rPr>
          <w:rFonts w:cs="Tahoma"/>
        </w:rPr>
        <w:t>.20</w:t>
      </w:r>
      <w:r>
        <w:rPr>
          <w:rFonts w:cs="Tahoma"/>
        </w:rPr>
        <w:t>25</w:t>
      </w:r>
      <w:r w:rsidRPr="00587215">
        <w:rPr>
          <w:rFonts w:cs="Tahoma"/>
        </w:rPr>
        <w:t>.</w:t>
      </w:r>
      <w:r>
        <w:rPr>
          <w:rFonts w:cs="Tahoma"/>
        </w:rPr>
        <w:t>JM</w:t>
      </w:r>
    </w:p>
    <w:p w:rsidR="00082B0D" w:rsidRPr="00657C38" w:rsidRDefault="00082B0D" w:rsidP="00082B0D">
      <w:pPr>
        <w:rPr>
          <w:rFonts w:cs="Tahoma"/>
        </w:rPr>
      </w:pPr>
    </w:p>
    <w:p w:rsidR="00082B0D" w:rsidRDefault="00082B0D" w:rsidP="00082B0D">
      <w:pPr>
        <w:jc w:val="center"/>
        <w:rPr>
          <w:rFonts w:cs="Tahoma"/>
          <w:sz w:val="28"/>
          <w:szCs w:val="28"/>
        </w:rPr>
      </w:pPr>
    </w:p>
    <w:p w:rsidR="00082B0D" w:rsidRDefault="00082B0D" w:rsidP="00082B0D">
      <w:pPr>
        <w:jc w:val="center"/>
        <w:rPr>
          <w:rFonts w:cs="Tahoma"/>
          <w:b/>
          <w:spacing w:val="28"/>
        </w:rPr>
      </w:pPr>
    </w:p>
    <w:p w:rsidR="00082B0D" w:rsidRPr="00657C38" w:rsidRDefault="00082B0D" w:rsidP="00082B0D">
      <w:pPr>
        <w:jc w:val="center"/>
        <w:rPr>
          <w:rFonts w:cs="Tahoma"/>
          <w:b/>
          <w:spacing w:val="28"/>
        </w:rPr>
      </w:pPr>
      <w:r w:rsidRPr="00657C38">
        <w:rPr>
          <w:rFonts w:cs="Tahoma"/>
          <w:b/>
          <w:spacing w:val="28"/>
        </w:rPr>
        <w:t>OBWIESZCZENIE</w:t>
      </w:r>
    </w:p>
    <w:p w:rsidR="00082B0D" w:rsidRPr="00657C38" w:rsidRDefault="00082B0D" w:rsidP="00082B0D">
      <w:pPr>
        <w:jc w:val="center"/>
        <w:rPr>
          <w:rFonts w:cs="Tahoma"/>
          <w:b/>
          <w:spacing w:val="28"/>
        </w:rPr>
      </w:pPr>
      <w:r w:rsidRPr="00657C38">
        <w:rPr>
          <w:rFonts w:cs="Tahoma"/>
          <w:b/>
          <w:spacing w:val="28"/>
        </w:rPr>
        <w:t>WÓJTA GMINY SUWAŁKI</w:t>
      </w:r>
    </w:p>
    <w:p w:rsidR="00082B0D" w:rsidRPr="00657C38" w:rsidRDefault="00082B0D" w:rsidP="00082B0D">
      <w:pPr>
        <w:spacing w:line="360" w:lineRule="auto"/>
        <w:jc w:val="both"/>
        <w:rPr>
          <w:rFonts w:cs="Tahoma"/>
          <w:b/>
          <w:u w:val="single"/>
        </w:rPr>
      </w:pPr>
    </w:p>
    <w:p w:rsidR="00082B0D" w:rsidRDefault="00082B0D" w:rsidP="00082B0D"/>
    <w:p w:rsidR="00082B0D" w:rsidRPr="0099153A" w:rsidRDefault="00082B0D" w:rsidP="00082B0D">
      <w:pPr>
        <w:spacing w:line="360" w:lineRule="auto"/>
        <w:jc w:val="both"/>
      </w:pPr>
      <w:r>
        <w:t xml:space="preserve">              </w:t>
      </w:r>
      <w:r w:rsidRPr="0099153A">
        <w:t xml:space="preserve">Na podstawie art. 49 § 1 i 2 i art. 49a  oraz art. 10 § 1  Kodeksu Postępowania Administracyjnego </w:t>
      </w:r>
      <w:r>
        <w:t xml:space="preserve">(Dz.U. z 2024 r. poz. 572 </w:t>
      </w:r>
      <w:proofErr w:type="spellStart"/>
      <w:r>
        <w:t>t.j</w:t>
      </w:r>
      <w:proofErr w:type="spellEnd"/>
      <w:r>
        <w:t xml:space="preserve">.) </w:t>
      </w:r>
      <w:r w:rsidRPr="0099153A">
        <w:t xml:space="preserve">zawiadamiam, iż projekt decyzji </w:t>
      </w:r>
      <w:r>
        <w:br/>
      </w:r>
      <w:r w:rsidRPr="0099153A">
        <w:t xml:space="preserve">o warunkach </w:t>
      </w:r>
      <w:r>
        <w:t xml:space="preserve">zabudowy </w:t>
      </w:r>
      <w:r w:rsidRPr="0099153A">
        <w:t>dla inwestycji polegającej na</w:t>
      </w:r>
      <w:r w:rsidRPr="0082214D">
        <w:rPr>
          <w:rFonts w:eastAsia="Times New Roman"/>
          <w:color w:val="000000"/>
        </w:rPr>
        <w:t xml:space="preserve"> </w:t>
      </w:r>
      <w:r w:rsidRPr="001945CA">
        <w:rPr>
          <w:rFonts w:eastAsia="Times New Roman"/>
          <w:color w:val="000000"/>
        </w:rPr>
        <w:t xml:space="preserve">budowie </w:t>
      </w:r>
      <w:r>
        <w:rPr>
          <w:rFonts w:eastAsia="SimSun"/>
          <w:kern w:val="0"/>
        </w:rPr>
        <w:t>nadziemnego</w:t>
      </w:r>
      <w:r w:rsidRPr="001945CA">
        <w:rPr>
          <w:rFonts w:eastAsia="SimSun"/>
          <w:kern w:val="0"/>
        </w:rPr>
        <w:t xml:space="preserve"> zbiornika na gaz o poj. do 2700 L wraz z zewnętrzną </w:t>
      </w:r>
      <w:r>
        <w:rPr>
          <w:rFonts w:eastAsia="SimSun"/>
          <w:kern w:val="0"/>
        </w:rPr>
        <w:t xml:space="preserve">i wewnętrzną instalacją gazową </w:t>
      </w:r>
      <w:r w:rsidRPr="001945CA">
        <w:rPr>
          <w:rFonts w:eastAsia="SimSun"/>
          <w:kern w:val="0"/>
        </w:rPr>
        <w:t>do budynku na działce nr geod.23</w:t>
      </w:r>
      <w:r>
        <w:rPr>
          <w:rFonts w:eastAsia="SimSun"/>
          <w:kern w:val="0"/>
        </w:rPr>
        <w:t>3</w:t>
      </w:r>
      <w:r w:rsidRPr="001945CA">
        <w:rPr>
          <w:rFonts w:eastAsia="SimSun"/>
          <w:kern w:val="0"/>
        </w:rPr>
        <w:t xml:space="preserve"> położonej w </w:t>
      </w:r>
      <w:r>
        <w:rPr>
          <w:rFonts w:eastAsia="SimSun"/>
          <w:kern w:val="0"/>
        </w:rPr>
        <w:t xml:space="preserve">obrębie geodezyjnym </w:t>
      </w:r>
      <w:r w:rsidRPr="001945CA">
        <w:rPr>
          <w:rFonts w:eastAsia="SimSun"/>
          <w:kern w:val="0"/>
        </w:rPr>
        <w:t>Mała Huta w gminie Suwałki</w:t>
      </w:r>
      <w:r w:rsidRPr="0099153A">
        <w:rPr>
          <w:rFonts w:eastAsia="Times New Roman"/>
          <w:color w:val="000000"/>
          <w:szCs w:val="20"/>
        </w:rPr>
        <w:t xml:space="preserve">, przekazano stosownie do art. 53 ust. 4 pkt </w:t>
      </w:r>
      <w:r>
        <w:rPr>
          <w:rFonts w:eastAsia="Times New Roman"/>
          <w:color w:val="000000"/>
          <w:szCs w:val="20"/>
        </w:rPr>
        <w:t>2a</w:t>
      </w:r>
      <w:r w:rsidRPr="0099153A">
        <w:rPr>
          <w:rFonts w:eastAsia="Times New Roman"/>
          <w:color w:val="000000"/>
          <w:szCs w:val="20"/>
        </w:rPr>
        <w:t xml:space="preserve"> </w:t>
      </w:r>
      <w:r>
        <w:rPr>
          <w:rFonts w:eastAsia="Times New Roman"/>
          <w:color w:val="000000"/>
          <w:szCs w:val="20"/>
        </w:rPr>
        <w:t xml:space="preserve">ustawy o planowaniu i zagospodarowaniu (Dz.U. z 2024 r. poz. 1130 </w:t>
      </w:r>
      <w:proofErr w:type="spellStart"/>
      <w:r>
        <w:rPr>
          <w:rFonts w:eastAsia="Times New Roman"/>
          <w:color w:val="000000"/>
          <w:szCs w:val="20"/>
        </w:rPr>
        <w:t>t.j</w:t>
      </w:r>
      <w:proofErr w:type="spellEnd"/>
      <w:r>
        <w:rPr>
          <w:rFonts w:eastAsia="Times New Roman"/>
          <w:color w:val="000000"/>
          <w:szCs w:val="20"/>
        </w:rPr>
        <w:t xml:space="preserve">.) Państwowemu Powiatowemu Inspektorowi Sanitarnemu, art. 53 ust. 4 pkt 5a  Staroście Suwalskiemu, art. 53 ust. 4 pkt 7 Dyrektorowi Wigierskiego Parku Narodowego oraz art. 53 ust. 4 pkt 8 Regionalnemu Dyrektorowi Ochrony Środowiska  </w:t>
      </w:r>
      <w:r w:rsidRPr="0099153A">
        <w:rPr>
          <w:rFonts w:eastAsia="Times New Roman"/>
          <w:color w:val="000000"/>
          <w:szCs w:val="20"/>
        </w:rPr>
        <w:t>do uzgodnień według kompetencji ustawowych</w:t>
      </w:r>
      <w:r w:rsidRPr="0099153A">
        <w:t>.</w:t>
      </w:r>
    </w:p>
    <w:p w:rsidR="00082B0D" w:rsidRDefault="00082B0D" w:rsidP="00082B0D">
      <w:pPr>
        <w:spacing w:line="360" w:lineRule="auto"/>
        <w:jc w:val="both"/>
        <w:rPr>
          <w:color w:val="000000"/>
        </w:rPr>
      </w:pPr>
      <w:r w:rsidRPr="002C12E4">
        <w:rPr>
          <w:color w:val="000000"/>
        </w:rPr>
        <w:t>Zgodnie z art. 53 ust. 5, ww. ustawy, w przypadku nie zajęcia stanowiska</w:t>
      </w:r>
      <w:r w:rsidRPr="002C12E4">
        <w:rPr>
          <w:rFonts w:eastAsia="Times New Roman"/>
          <w:color w:val="000000"/>
        </w:rPr>
        <w:t xml:space="preserve">  </w:t>
      </w:r>
      <w:r w:rsidRPr="002C12E4">
        <w:rPr>
          <w:color w:val="000000"/>
        </w:rPr>
        <w:t>przez organ uzgadniający w terminie 2 tygodni od dnia doręczenia niniejszego wystąpienia – uzgodnienie uważa się za dokonane.</w:t>
      </w:r>
    </w:p>
    <w:p w:rsidR="00082B0D" w:rsidRPr="00506205" w:rsidRDefault="00082B0D" w:rsidP="00082B0D">
      <w:pPr>
        <w:spacing w:line="360" w:lineRule="auto"/>
        <w:jc w:val="both"/>
        <w:rPr>
          <w:color w:val="000000"/>
        </w:rPr>
      </w:pPr>
      <w:r w:rsidRPr="00FC5FDE">
        <w:rPr>
          <w:color w:val="000000"/>
        </w:rPr>
        <w:t>Zgodnie z art. 53 ust. 5c, ww. ustawy</w:t>
      </w:r>
      <w:r w:rsidRPr="002C12E4">
        <w:rPr>
          <w:color w:val="000000"/>
        </w:rPr>
        <w:t>, w przypadku nie zajęcia stanowiska</w:t>
      </w:r>
      <w:r w:rsidRPr="002C12E4">
        <w:rPr>
          <w:rFonts w:eastAsia="Times New Roman"/>
          <w:color w:val="000000"/>
        </w:rPr>
        <w:t xml:space="preserve"> </w:t>
      </w:r>
      <w:r w:rsidRPr="002C12E4">
        <w:rPr>
          <w:color w:val="000000"/>
        </w:rPr>
        <w:t xml:space="preserve">przez RDOŚ </w:t>
      </w:r>
      <w:r w:rsidRPr="002C12E4">
        <w:rPr>
          <w:color w:val="000000"/>
        </w:rPr>
        <w:br/>
        <w:t>w terminie 21 dni od dnia doręczenia niniejszego wystąpienia – uzgodnienie uważa się za dokonane.</w:t>
      </w:r>
    </w:p>
    <w:p w:rsidR="00082B0D" w:rsidRPr="0099153A" w:rsidRDefault="00082B0D" w:rsidP="00082B0D">
      <w:pPr>
        <w:spacing w:line="360" w:lineRule="auto"/>
        <w:jc w:val="both"/>
      </w:pPr>
      <w:r w:rsidRPr="0099153A">
        <w:t xml:space="preserve">            Zgodnie z ww. przepisem zapewniając stronom czynny udział w każdym stadium postępowania informuje, iż z aktami sprawy można zapoznać się w Urzędzie Gminy Suwałki, ul. Świerkowa 45</w:t>
      </w:r>
      <w:r>
        <w:t>, 16-400 Suwałki, pokój 110.</w:t>
      </w:r>
    </w:p>
    <w:p w:rsidR="00082B0D" w:rsidRDefault="00082B0D" w:rsidP="00082B0D">
      <w:pPr>
        <w:jc w:val="right"/>
        <w:rPr>
          <w:b/>
        </w:rPr>
      </w:pPr>
    </w:p>
    <w:p w:rsidR="00082B0D" w:rsidRDefault="00082B0D" w:rsidP="00082B0D">
      <w:pPr>
        <w:jc w:val="right"/>
        <w:rPr>
          <w:b/>
        </w:rPr>
      </w:pPr>
    </w:p>
    <w:p w:rsidR="00625700" w:rsidRPr="00082B0D" w:rsidRDefault="00082B0D" w:rsidP="00082B0D">
      <w:pPr>
        <w:jc w:val="right"/>
        <w:rPr>
          <w:b/>
        </w:rPr>
      </w:pPr>
      <w:bookmarkStart w:id="0" w:name="_GoBack"/>
      <w:bookmarkEnd w:id="0"/>
      <w:r w:rsidRPr="00082B0D">
        <w:rPr>
          <w:b/>
        </w:rPr>
        <w:t>(-) Wójt Gminy Suwałki</w:t>
      </w:r>
    </w:p>
    <w:sectPr w:rsidR="00625700" w:rsidRPr="0008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5-08-26"/>
    <w:docVar w:name="LE_Links" w:val="{3D73A01E-BB6C-4B1E-B5D6-05E06C918699}"/>
  </w:docVars>
  <w:rsids>
    <w:rsidRoot w:val="00082B0D"/>
    <w:rsid w:val="00082B0D"/>
    <w:rsid w:val="0062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9DDA-98FB-47D1-B6BB-27590A5A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B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D73A01E-BB6C-4B1E-B5D6-05E06C9186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JMartynko</dc:creator>
  <cp:keywords/>
  <dc:description/>
  <cp:lastModifiedBy>JMartynko</cp:lastModifiedBy>
  <cp:revision>1</cp:revision>
  <dcterms:created xsi:type="dcterms:W3CDTF">2025-08-26T06:26:00Z</dcterms:created>
  <dcterms:modified xsi:type="dcterms:W3CDTF">2025-08-26T06:27:00Z</dcterms:modified>
</cp:coreProperties>
</file>