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B65" w:rsidRPr="009B3A4D" w:rsidRDefault="009B3A4D" w:rsidP="009B3A4D">
      <w:pPr>
        <w:spacing w:after="0" w:line="240" w:lineRule="auto"/>
        <w:rPr>
          <w:rFonts w:ascii="Calibri" w:hAnsi="Calibri" w:cs="Calibri"/>
        </w:rPr>
      </w:pPr>
      <w:r w:rsidRPr="009B3A4D">
        <w:rPr>
          <w:rFonts w:ascii="Calibri" w:hAnsi="Calibri" w:cs="Calibri"/>
        </w:rPr>
        <w:t>ID.621.1</w:t>
      </w:r>
      <w:r w:rsidR="005421DE">
        <w:rPr>
          <w:rFonts w:ascii="Calibri" w:hAnsi="Calibri" w:cs="Calibri"/>
        </w:rPr>
        <w:t>.1</w:t>
      </w:r>
      <w:r w:rsidRPr="009B3A4D">
        <w:rPr>
          <w:rFonts w:ascii="Calibri" w:hAnsi="Calibri" w:cs="Calibri"/>
        </w:rPr>
        <w:t xml:space="preserve">.2025 </w:t>
      </w:r>
      <w:r w:rsidRPr="009B3A4D">
        <w:rPr>
          <w:rFonts w:ascii="Calibri" w:hAnsi="Calibri" w:cs="Calibri"/>
        </w:rPr>
        <w:tab/>
      </w:r>
      <w:r w:rsidRPr="009B3A4D">
        <w:rPr>
          <w:rFonts w:ascii="Calibri" w:hAnsi="Calibri" w:cs="Calibri"/>
        </w:rPr>
        <w:tab/>
      </w:r>
      <w:r w:rsidRPr="009B3A4D">
        <w:rPr>
          <w:rFonts w:ascii="Calibri" w:hAnsi="Calibri" w:cs="Calibri"/>
        </w:rPr>
        <w:tab/>
      </w:r>
      <w:r w:rsidRPr="009B3A4D">
        <w:rPr>
          <w:rFonts w:ascii="Calibri" w:hAnsi="Calibri" w:cs="Calibri"/>
        </w:rPr>
        <w:tab/>
      </w:r>
      <w:r w:rsidRPr="009B3A4D">
        <w:rPr>
          <w:rFonts w:ascii="Calibri" w:hAnsi="Calibri" w:cs="Calibri"/>
        </w:rPr>
        <w:tab/>
      </w:r>
      <w:r w:rsidRPr="009B3A4D">
        <w:rPr>
          <w:rFonts w:ascii="Calibri" w:hAnsi="Calibri" w:cs="Calibri"/>
        </w:rPr>
        <w:tab/>
        <w:t xml:space="preserve">  </w:t>
      </w:r>
      <w:r w:rsidRPr="009B3A4D">
        <w:rPr>
          <w:rFonts w:ascii="Calibri" w:hAnsi="Calibri" w:cs="Calibri"/>
        </w:rPr>
        <w:tab/>
      </w:r>
      <w:r w:rsidR="007A6B65" w:rsidRPr="009B3A4D">
        <w:rPr>
          <w:rFonts w:ascii="Calibri" w:hAnsi="Calibri" w:cs="Calibri"/>
        </w:rPr>
        <w:t xml:space="preserve">Suwałki, dnia </w:t>
      </w:r>
      <w:r w:rsidRPr="009B3A4D">
        <w:rPr>
          <w:rFonts w:ascii="Calibri" w:hAnsi="Calibri" w:cs="Calibri"/>
        </w:rPr>
        <w:t>2</w:t>
      </w:r>
      <w:r w:rsidR="000C79BB">
        <w:rPr>
          <w:rFonts w:ascii="Calibri" w:hAnsi="Calibri" w:cs="Calibri"/>
        </w:rPr>
        <w:t>7</w:t>
      </w:r>
      <w:r w:rsidRPr="009B3A4D">
        <w:rPr>
          <w:rFonts w:ascii="Calibri" w:hAnsi="Calibri" w:cs="Calibri"/>
        </w:rPr>
        <w:t>.01.2025</w:t>
      </w:r>
      <w:r w:rsidR="007A6B65" w:rsidRPr="009B3A4D">
        <w:rPr>
          <w:rFonts w:ascii="Calibri" w:hAnsi="Calibri" w:cs="Calibri"/>
        </w:rPr>
        <w:t xml:space="preserve"> roku</w:t>
      </w:r>
      <w:bookmarkStart w:id="0" w:name="_GoBack"/>
      <w:bookmarkEnd w:id="0"/>
    </w:p>
    <w:p w:rsidR="007A6B65" w:rsidRPr="009B3A4D" w:rsidRDefault="007A6B65" w:rsidP="007A6B65">
      <w:pPr>
        <w:spacing w:after="0" w:line="240" w:lineRule="auto"/>
        <w:ind w:left="737" w:right="1134"/>
        <w:rPr>
          <w:rFonts w:ascii="Calibri" w:hAnsi="Calibri" w:cs="Calibri"/>
        </w:rPr>
      </w:pPr>
    </w:p>
    <w:p w:rsidR="007A6B65" w:rsidRPr="009B3A4D" w:rsidRDefault="007A6B65" w:rsidP="007A6B65">
      <w:pPr>
        <w:spacing w:after="0" w:line="240" w:lineRule="auto"/>
        <w:ind w:left="737" w:right="1134"/>
        <w:jc w:val="center"/>
        <w:rPr>
          <w:rFonts w:ascii="Calibri" w:hAnsi="Calibri" w:cs="Calibri"/>
        </w:rPr>
      </w:pPr>
    </w:p>
    <w:p w:rsidR="007A6B65" w:rsidRPr="009B3A4D" w:rsidRDefault="007A6B65" w:rsidP="007A6B65">
      <w:pPr>
        <w:spacing w:after="0" w:line="240" w:lineRule="auto"/>
        <w:ind w:left="737" w:right="1134"/>
        <w:jc w:val="center"/>
        <w:rPr>
          <w:rFonts w:ascii="Calibri" w:hAnsi="Calibri" w:cs="Calibri"/>
          <w:b/>
        </w:rPr>
      </w:pPr>
      <w:r w:rsidRPr="009B3A4D">
        <w:rPr>
          <w:rFonts w:ascii="Calibri" w:hAnsi="Calibri" w:cs="Calibri"/>
          <w:b/>
        </w:rPr>
        <w:t>OGŁOSZENIE</w:t>
      </w:r>
    </w:p>
    <w:p w:rsidR="007A6B65" w:rsidRDefault="007A6B65" w:rsidP="007A6B65">
      <w:pPr>
        <w:spacing w:line="240" w:lineRule="auto"/>
        <w:ind w:left="737" w:right="1134"/>
        <w:jc w:val="center"/>
        <w:rPr>
          <w:rFonts w:ascii="Calibri" w:hAnsi="Calibri" w:cs="Calibri"/>
          <w:b/>
        </w:rPr>
      </w:pPr>
      <w:r w:rsidRPr="009B3A4D">
        <w:rPr>
          <w:rFonts w:ascii="Calibri" w:hAnsi="Calibri" w:cs="Calibri"/>
          <w:b/>
        </w:rPr>
        <w:t>O NABORZE WNIOSKÓW</w:t>
      </w:r>
    </w:p>
    <w:p w:rsidR="009B3A4D" w:rsidRPr="009B3A4D" w:rsidRDefault="009B3A4D" w:rsidP="007A6B65">
      <w:pPr>
        <w:spacing w:line="240" w:lineRule="auto"/>
        <w:ind w:left="737" w:right="1134"/>
        <w:jc w:val="center"/>
        <w:rPr>
          <w:rFonts w:ascii="Calibri" w:hAnsi="Calibri" w:cs="Calibri"/>
          <w:b/>
          <w:u w:val="single"/>
        </w:rPr>
      </w:pPr>
      <w:r w:rsidRPr="009B3A4D">
        <w:rPr>
          <w:rFonts w:ascii="Calibri" w:hAnsi="Calibri" w:cs="Calibri"/>
          <w:b/>
          <w:u w:val="single"/>
        </w:rPr>
        <w:t>na dofinansowanie zakupu i montażu OZE</w:t>
      </w:r>
    </w:p>
    <w:p w:rsidR="007A6B65" w:rsidRPr="009B3A4D" w:rsidRDefault="007A6B65" w:rsidP="007A6B65">
      <w:pPr>
        <w:spacing w:after="200" w:line="240" w:lineRule="auto"/>
        <w:ind w:firstLine="708"/>
        <w:jc w:val="both"/>
        <w:rPr>
          <w:rFonts w:ascii="Calibri" w:hAnsi="Calibri" w:cs="Calibri"/>
        </w:rPr>
      </w:pPr>
      <w:r w:rsidRPr="009B3A4D">
        <w:rPr>
          <w:rFonts w:ascii="Calibri" w:hAnsi="Calibri" w:cs="Calibri"/>
        </w:rPr>
        <w:t xml:space="preserve">Wójt Gminy Suwałki ogłasza </w:t>
      </w:r>
      <w:r w:rsidRPr="009B3A4D">
        <w:rPr>
          <w:rFonts w:ascii="Calibri" w:hAnsi="Calibri" w:cs="Calibri"/>
          <w:bCs/>
        </w:rPr>
        <w:t xml:space="preserve">nabór wniosków o udzielenie dotacji celowej osobom fizycznym na dofinansowanie </w:t>
      </w:r>
      <w:r w:rsidRPr="009B3A4D">
        <w:rPr>
          <w:rFonts w:ascii="Calibri" w:eastAsia="Times New Roman" w:hAnsi="Calibri" w:cs="Calibri"/>
          <w:color w:val="000000"/>
          <w:lang w:eastAsia="pl-PL"/>
        </w:rPr>
        <w:t>zakupu i montażu instalacji wykorzystujących odnawialne źródła energii w</w:t>
      </w:r>
      <w:r w:rsidRPr="009B3A4D">
        <w:rPr>
          <w:rFonts w:ascii="Calibri" w:hAnsi="Calibri" w:cs="Calibri"/>
          <w:bCs/>
        </w:rPr>
        <w:t xml:space="preserve"> budynkach mieszkalnych położonych na terenie Gminy Suwałki. </w:t>
      </w:r>
      <w:r w:rsidRPr="009B3A4D">
        <w:rPr>
          <w:rFonts w:ascii="Calibri" w:hAnsi="Calibri" w:cs="Calibri"/>
        </w:rPr>
        <w:t>Przyznawanie dotacji odbywać się będzie zgodnie z Uchwałą Rady Gminy Suwałki  nr LXIV/701/24  z dnia 30 kwietnia 2024 r.</w:t>
      </w:r>
      <w:r w:rsidRPr="009B3A4D">
        <w:rPr>
          <w:rFonts w:ascii="Calibri" w:hAnsi="Calibri" w:cs="Calibri"/>
          <w:color w:val="FF0000"/>
        </w:rPr>
        <w:t xml:space="preserve"> </w:t>
      </w:r>
      <w:r w:rsidRPr="009B3A4D">
        <w:rPr>
          <w:rFonts w:ascii="Calibri" w:hAnsi="Calibri" w:cs="Calibri"/>
        </w:rPr>
        <w:t>w sprawie określenia zasad udzielenia dotacji celowej osobom fizycznym na dofinansowanie zakupu i montażu montaż instalacji wykorzystujących odnawialne źródła energii w budynkach mieszkalnych na terenie Gminy Suwałki.</w:t>
      </w:r>
    </w:p>
    <w:p w:rsidR="007A6B65" w:rsidRPr="009B3A4D" w:rsidRDefault="007A6B65" w:rsidP="007A6B65">
      <w:pPr>
        <w:pStyle w:val="Akapitzlist"/>
        <w:numPr>
          <w:ilvl w:val="0"/>
          <w:numId w:val="16"/>
        </w:numPr>
        <w:spacing w:after="0"/>
        <w:jc w:val="both"/>
        <w:rPr>
          <w:rFonts w:ascii="Calibri" w:hAnsi="Calibri" w:cs="Calibri"/>
        </w:rPr>
      </w:pPr>
      <w:r w:rsidRPr="000C79BB">
        <w:rPr>
          <w:rFonts w:ascii="Calibri" w:hAnsi="Calibri" w:cs="Calibri"/>
          <w:b/>
        </w:rPr>
        <w:t>Wysokość</w:t>
      </w:r>
      <w:r w:rsidRPr="000C79BB">
        <w:rPr>
          <w:rFonts w:ascii="Calibri" w:hAnsi="Calibri" w:cs="Calibri"/>
        </w:rPr>
        <w:t xml:space="preserve"> udzielonej dotacji na realizację inwestycji wynosi </w:t>
      </w:r>
      <w:r w:rsidRPr="000C79BB">
        <w:rPr>
          <w:rFonts w:ascii="Calibri" w:eastAsia="Times New Roman" w:hAnsi="Calibri" w:cs="Calibri"/>
          <w:lang w:eastAsia="pl-PL"/>
        </w:rPr>
        <w:t>50% poniesionych kosztów</w:t>
      </w:r>
      <w:r w:rsidRPr="009B3A4D">
        <w:rPr>
          <w:rFonts w:ascii="Calibri" w:eastAsia="Times New Roman" w:hAnsi="Calibri" w:cs="Calibri"/>
          <w:lang w:eastAsia="pl-PL"/>
        </w:rPr>
        <w:t xml:space="preserve"> kwalifikowanych, jednak nie więcej niż:</w:t>
      </w:r>
    </w:p>
    <w:p w:rsidR="007A6B65" w:rsidRPr="009B3A4D" w:rsidRDefault="007A6B65" w:rsidP="007A6B65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9B3A4D">
        <w:rPr>
          <w:rFonts w:ascii="Calibri" w:eastAsia="Times New Roman" w:hAnsi="Calibri" w:cs="Calibri"/>
          <w:b/>
          <w:lang w:eastAsia="pl-PL"/>
        </w:rPr>
        <w:t>10.000 zł brutto w przypadku instalacji fotowoltaicznych</w:t>
      </w:r>
      <w:r w:rsidRPr="009B3A4D">
        <w:rPr>
          <w:rFonts w:ascii="Calibri" w:eastAsia="Times New Roman" w:hAnsi="Calibri" w:cs="Calibri"/>
          <w:lang w:eastAsia="pl-PL"/>
        </w:rPr>
        <w:t>,</w:t>
      </w:r>
    </w:p>
    <w:p w:rsidR="007A6B65" w:rsidRPr="009B3A4D" w:rsidRDefault="007A6B65" w:rsidP="007A6B65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9B3A4D">
        <w:rPr>
          <w:rFonts w:ascii="Calibri" w:eastAsia="Times New Roman" w:hAnsi="Calibri" w:cs="Calibri"/>
          <w:b/>
          <w:lang w:eastAsia="pl-PL"/>
        </w:rPr>
        <w:t>6.000 zł brutto w przypadku kolektorów słonecznych</w:t>
      </w:r>
      <w:r w:rsidRPr="009B3A4D">
        <w:rPr>
          <w:rFonts w:ascii="Calibri" w:eastAsia="Times New Roman" w:hAnsi="Calibri" w:cs="Calibri"/>
          <w:lang w:eastAsia="pl-PL"/>
        </w:rPr>
        <w:t>.</w:t>
      </w:r>
    </w:p>
    <w:p w:rsidR="007A6B65" w:rsidRPr="009B3A4D" w:rsidRDefault="007A6B65" w:rsidP="007A6B65">
      <w:pPr>
        <w:pStyle w:val="Akapitzlist"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:rsidR="007A6B65" w:rsidRPr="009B3A4D" w:rsidRDefault="007A6B65" w:rsidP="007A6B65">
      <w:pPr>
        <w:pStyle w:val="Akapitzlist"/>
        <w:numPr>
          <w:ilvl w:val="0"/>
          <w:numId w:val="16"/>
        </w:numPr>
        <w:spacing w:after="0"/>
        <w:jc w:val="both"/>
        <w:rPr>
          <w:rFonts w:ascii="Calibri" w:hAnsi="Calibri" w:cs="Calibri"/>
        </w:rPr>
      </w:pPr>
      <w:r w:rsidRPr="009B3A4D">
        <w:rPr>
          <w:rFonts w:ascii="Calibri" w:hAnsi="Calibri" w:cs="Calibri"/>
        </w:rPr>
        <w:t xml:space="preserve">Dotacja </w:t>
      </w:r>
      <w:r w:rsidRPr="009B3A4D">
        <w:rPr>
          <w:rFonts w:ascii="Calibri" w:hAnsi="Calibri" w:cs="Calibri"/>
          <w:b/>
        </w:rPr>
        <w:t>może</w:t>
      </w:r>
      <w:r w:rsidRPr="009B3A4D">
        <w:rPr>
          <w:rFonts w:ascii="Calibri" w:hAnsi="Calibri" w:cs="Calibri"/>
        </w:rPr>
        <w:t xml:space="preserve"> być udzielona wyłącznie na dofinansowanie kosztów kwalifikowanych inwestycji obejmujących:</w:t>
      </w:r>
    </w:p>
    <w:p w:rsidR="007A6B65" w:rsidRPr="009B3A4D" w:rsidRDefault="007A6B65" w:rsidP="00B21195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ascii="Calibri" w:hAnsi="Calibri" w:cs="Calibri"/>
        </w:rPr>
      </w:pPr>
      <w:r w:rsidRPr="009B3A4D">
        <w:rPr>
          <w:rFonts w:ascii="Calibri" w:hAnsi="Calibri" w:cs="Calibri"/>
        </w:rPr>
        <w:t xml:space="preserve">zakup i montaż urządzeń fotowoltaicznych produkujących energię elektryczną </w:t>
      </w:r>
      <w:r w:rsidR="00B21195" w:rsidRPr="009B3A4D">
        <w:rPr>
          <w:rFonts w:ascii="Calibri" w:hAnsi="Calibri" w:cs="Calibri"/>
        </w:rPr>
        <w:br/>
      </w:r>
      <w:r w:rsidRPr="009B3A4D">
        <w:rPr>
          <w:rFonts w:ascii="Calibri" w:hAnsi="Calibri" w:cs="Calibri"/>
        </w:rPr>
        <w:t xml:space="preserve">o </w:t>
      </w:r>
      <w:r w:rsidR="00B21195" w:rsidRPr="009B3A4D">
        <w:rPr>
          <w:rFonts w:ascii="Calibri" w:hAnsi="Calibri" w:cs="Calibri"/>
        </w:rPr>
        <w:t>z</w:t>
      </w:r>
      <w:r w:rsidRPr="009B3A4D">
        <w:rPr>
          <w:rFonts w:ascii="Calibri" w:hAnsi="Calibri" w:cs="Calibri"/>
        </w:rPr>
        <w:t xml:space="preserve">ainstalowanej mocy od 2 </w:t>
      </w:r>
      <w:proofErr w:type="spellStart"/>
      <w:r w:rsidRPr="009B3A4D">
        <w:rPr>
          <w:rFonts w:ascii="Calibri" w:hAnsi="Calibri" w:cs="Calibri"/>
        </w:rPr>
        <w:t>kW</w:t>
      </w:r>
      <w:proofErr w:type="spellEnd"/>
      <w:r w:rsidRPr="009B3A4D">
        <w:rPr>
          <w:rFonts w:ascii="Calibri" w:hAnsi="Calibri" w:cs="Calibri"/>
        </w:rPr>
        <w:t xml:space="preserve"> do 10 </w:t>
      </w:r>
      <w:proofErr w:type="spellStart"/>
      <w:r w:rsidRPr="009B3A4D">
        <w:rPr>
          <w:rFonts w:ascii="Calibri" w:hAnsi="Calibri" w:cs="Calibri"/>
        </w:rPr>
        <w:t>kW</w:t>
      </w:r>
      <w:proofErr w:type="spellEnd"/>
      <w:r w:rsidRPr="009B3A4D">
        <w:rPr>
          <w:rFonts w:ascii="Calibri" w:hAnsi="Calibri" w:cs="Calibri"/>
        </w:rPr>
        <w:t>;</w:t>
      </w:r>
    </w:p>
    <w:p w:rsidR="007A6B65" w:rsidRPr="009B3A4D" w:rsidRDefault="007A6B65" w:rsidP="007A6B65">
      <w:pPr>
        <w:pStyle w:val="Akapitzlist"/>
        <w:numPr>
          <w:ilvl w:val="0"/>
          <w:numId w:val="17"/>
        </w:numPr>
        <w:spacing w:after="0" w:line="276" w:lineRule="auto"/>
        <w:ind w:right="1134"/>
        <w:jc w:val="both"/>
        <w:rPr>
          <w:rFonts w:ascii="Calibri" w:hAnsi="Calibri" w:cs="Calibri"/>
        </w:rPr>
      </w:pPr>
      <w:r w:rsidRPr="009B3A4D">
        <w:rPr>
          <w:rFonts w:ascii="Calibri" w:hAnsi="Calibri" w:cs="Calibri"/>
        </w:rPr>
        <w:t>koszty przyłączenia instalacji fotowoltaicznej do sieci budynku;</w:t>
      </w:r>
    </w:p>
    <w:p w:rsidR="007A6B65" w:rsidRPr="009B3A4D" w:rsidRDefault="007A6B65" w:rsidP="007A6B65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Calibri" w:hAnsi="Calibri" w:cs="Calibri"/>
        </w:rPr>
      </w:pPr>
      <w:r w:rsidRPr="009B3A4D">
        <w:rPr>
          <w:rFonts w:ascii="Calibri" w:hAnsi="Calibri" w:cs="Calibri"/>
        </w:rPr>
        <w:t>zakup i montaż urządzeń wchodzących w skład instalacji podgrzewania wody użytkowej (kolektory słoneczne).</w:t>
      </w:r>
    </w:p>
    <w:p w:rsidR="007A6B65" w:rsidRPr="009B3A4D" w:rsidRDefault="007A6B65" w:rsidP="007A6B65">
      <w:pPr>
        <w:pStyle w:val="Akapitzlist"/>
        <w:spacing w:after="0" w:line="276" w:lineRule="auto"/>
        <w:jc w:val="both"/>
        <w:rPr>
          <w:rFonts w:ascii="Calibri" w:hAnsi="Calibri" w:cs="Calibri"/>
        </w:rPr>
      </w:pPr>
    </w:p>
    <w:p w:rsidR="007A6B65" w:rsidRPr="009B3A4D" w:rsidRDefault="007A6B65" w:rsidP="007A6B65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Calibri" w:hAnsi="Calibri" w:cs="Calibri"/>
        </w:rPr>
      </w:pPr>
      <w:r w:rsidRPr="009B3A4D">
        <w:rPr>
          <w:rFonts w:ascii="Calibri" w:hAnsi="Calibri" w:cs="Calibri"/>
          <w:b/>
        </w:rPr>
        <w:t>Uprawnionym</w:t>
      </w:r>
      <w:r w:rsidRPr="009B3A4D">
        <w:rPr>
          <w:rFonts w:ascii="Calibri" w:hAnsi="Calibri" w:cs="Calibri"/>
        </w:rPr>
        <w:t xml:space="preserve"> do otrzymania dotacji jest wyłącznie wnioskodawca, który: </w:t>
      </w:r>
    </w:p>
    <w:p w:rsidR="007A6B65" w:rsidRPr="009B3A4D" w:rsidRDefault="007A6B65" w:rsidP="007A6B65">
      <w:pPr>
        <w:pStyle w:val="Akapitzlist"/>
        <w:numPr>
          <w:ilvl w:val="0"/>
          <w:numId w:val="14"/>
        </w:numPr>
        <w:spacing w:after="200" w:line="240" w:lineRule="auto"/>
        <w:jc w:val="both"/>
        <w:rPr>
          <w:rFonts w:ascii="Calibri" w:hAnsi="Calibri" w:cs="Calibri"/>
        </w:rPr>
      </w:pPr>
      <w:r w:rsidRPr="009B3A4D">
        <w:rPr>
          <w:rFonts w:ascii="Calibri" w:hAnsi="Calibri" w:cs="Calibri"/>
        </w:rPr>
        <w:t>Jest osobą fizyczną  posiadającą tytuł prawny do nieruchomości ;</w:t>
      </w:r>
    </w:p>
    <w:p w:rsidR="007A6B65" w:rsidRPr="009B3A4D" w:rsidRDefault="007A6B65" w:rsidP="007A6B65">
      <w:pPr>
        <w:pStyle w:val="Akapitzlist"/>
        <w:numPr>
          <w:ilvl w:val="0"/>
          <w:numId w:val="14"/>
        </w:numPr>
        <w:spacing w:after="200" w:line="240" w:lineRule="auto"/>
        <w:jc w:val="both"/>
        <w:rPr>
          <w:rFonts w:ascii="Calibri" w:hAnsi="Calibri" w:cs="Calibri"/>
        </w:rPr>
      </w:pPr>
      <w:r w:rsidRPr="009B3A4D">
        <w:rPr>
          <w:rFonts w:ascii="Calibri" w:hAnsi="Calibri" w:cs="Calibri"/>
        </w:rPr>
        <w:t>Jest mieszkańcem Gminy Suwałki, a budynek mieszkalny, na którym zostanie zamontowana instalacja został oddany do użytkowania i jest położony na terenie Gminy Suwałki;</w:t>
      </w:r>
    </w:p>
    <w:p w:rsidR="007A6B65" w:rsidRPr="009B3A4D" w:rsidRDefault="007A6B65" w:rsidP="007A6B65">
      <w:pPr>
        <w:pStyle w:val="Akapitzlist"/>
        <w:numPr>
          <w:ilvl w:val="0"/>
          <w:numId w:val="14"/>
        </w:numPr>
        <w:spacing w:after="200" w:line="240" w:lineRule="auto"/>
        <w:jc w:val="both"/>
        <w:rPr>
          <w:rFonts w:ascii="Calibri" w:hAnsi="Calibri" w:cs="Calibri"/>
        </w:rPr>
      </w:pPr>
      <w:r w:rsidRPr="009B3A4D">
        <w:rPr>
          <w:rFonts w:ascii="Calibri" w:hAnsi="Calibri" w:cs="Calibri"/>
        </w:rPr>
        <w:t>Nie posiada zaległości w zapłacie podatków i opłat lokalnych oraz innych należności wobec Gminy Suwałki</w:t>
      </w:r>
    </w:p>
    <w:p w:rsidR="007A6B65" w:rsidRPr="009B3A4D" w:rsidRDefault="007A6B65" w:rsidP="007A6B65">
      <w:pPr>
        <w:pStyle w:val="Akapitzlist"/>
        <w:spacing w:after="200" w:line="240" w:lineRule="auto"/>
        <w:jc w:val="both"/>
        <w:rPr>
          <w:rFonts w:ascii="Calibri" w:hAnsi="Calibri" w:cs="Calibri"/>
        </w:rPr>
      </w:pPr>
    </w:p>
    <w:p w:rsidR="007A6B65" w:rsidRPr="009B3A4D" w:rsidRDefault="007A6B65" w:rsidP="007A6B65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rFonts w:ascii="Calibri" w:hAnsi="Calibri" w:cs="Calibri"/>
        </w:rPr>
      </w:pPr>
      <w:r w:rsidRPr="009B3A4D">
        <w:rPr>
          <w:rFonts w:ascii="Calibri" w:hAnsi="Calibri" w:cs="Calibri"/>
        </w:rPr>
        <w:t xml:space="preserve">Dotację </w:t>
      </w:r>
      <w:r w:rsidRPr="009B3A4D">
        <w:rPr>
          <w:rFonts w:ascii="Calibri" w:hAnsi="Calibri" w:cs="Calibri"/>
          <w:b/>
        </w:rPr>
        <w:t>można</w:t>
      </w:r>
      <w:r w:rsidRPr="009B3A4D">
        <w:rPr>
          <w:rFonts w:ascii="Calibri" w:hAnsi="Calibri" w:cs="Calibri"/>
        </w:rPr>
        <w:t xml:space="preserve"> przeznaczyć tylko na te instalacje OZE, które są fabrycznie nowe z certyfikatem wydanym przez jednostkę certyfikującą oraz wytwarzają energię elektryczną wyłącznie </w:t>
      </w:r>
      <w:r w:rsidR="00B21195" w:rsidRPr="009B3A4D">
        <w:rPr>
          <w:rFonts w:ascii="Calibri" w:hAnsi="Calibri" w:cs="Calibri"/>
        </w:rPr>
        <w:br/>
      </w:r>
      <w:r w:rsidRPr="009B3A4D">
        <w:rPr>
          <w:rFonts w:ascii="Calibri" w:hAnsi="Calibri" w:cs="Calibri"/>
        </w:rPr>
        <w:t>na potrzeby socjalno-bytowe gospodarstw domowych.</w:t>
      </w:r>
    </w:p>
    <w:p w:rsidR="007A6B65" w:rsidRPr="009B3A4D" w:rsidRDefault="007A6B65" w:rsidP="007A6B65">
      <w:pPr>
        <w:pStyle w:val="Akapitzlist"/>
        <w:spacing w:after="200" w:line="240" w:lineRule="auto"/>
        <w:ind w:left="360"/>
        <w:jc w:val="both"/>
        <w:rPr>
          <w:rFonts w:ascii="Calibri" w:hAnsi="Calibri" w:cs="Calibri"/>
        </w:rPr>
      </w:pPr>
    </w:p>
    <w:p w:rsidR="007A6B65" w:rsidRPr="009B3A4D" w:rsidRDefault="007A6B65" w:rsidP="007A6B65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ascii="Calibri" w:hAnsi="Calibri" w:cs="Calibri"/>
        </w:rPr>
      </w:pPr>
      <w:r w:rsidRPr="009B3A4D">
        <w:rPr>
          <w:rFonts w:ascii="Calibri" w:hAnsi="Calibri" w:cs="Calibri"/>
        </w:rPr>
        <w:t xml:space="preserve">Dotację </w:t>
      </w:r>
      <w:r w:rsidRPr="009B3A4D">
        <w:rPr>
          <w:rFonts w:ascii="Calibri" w:hAnsi="Calibri" w:cs="Calibri"/>
          <w:b/>
        </w:rPr>
        <w:t>można</w:t>
      </w:r>
      <w:r w:rsidRPr="009B3A4D">
        <w:rPr>
          <w:rFonts w:ascii="Calibri" w:hAnsi="Calibri" w:cs="Calibri"/>
        </w:rPr>
        <w:t xml:space="preserve"> przeznaczyć na instalacje OZE, które zamontowane są na samym budynku mieszkalnym lub w obrębie nieruchomości, na której znajduje się budynek mieszkalny, jeżeli urządzenie będzie obsługiwać technicznie przedmiotowy budynek.</w:t>
      </w:r>
    </w:p>
    <w:p w:rsidR="007A6B65" w:rsidRPr="009B3A4D" w:rsidRDefault="007A6B65" w:rsidP="007A6B65">
      <w:pPr>
        <w:pStyle w:val="Akapitzlist"/>
        <w:rPr>
          <w:rFonts w:ascii="Calibri" w:hAnsi="Calibri" w:cs="Calibri"/>
        </w:rPr>
      </w:pPr>
    </w:p>
    <w:p w:rsidR="007A6B65" w:rsidRPr="009B3A4D" w:rsidRDefault="007A6B65" w:rsidP="007A6B65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ascii="Calibri" w:hAnsi="Calibri" w:cs="Calibri"/>
        </w:rPr>
      </w:pPr>
      <w:r w:rsidRPr="009B3A4D">
        <w:rPr>
          <w:rFonts w:ascii="Calibri" w:hAnsi="Calibri" w:cs="Calibri"/>
        </w:rPr>
        <w:t xml:space="preserve">Dotację </w:t>
      </w:r>
      <w:r w:rsidRPr="009B3A4D">
        <w:rPr>
          <w:rFonts w:ascii="Calibri" w:hAnsi="Calibri" w:cs="Calibri"/>
          <w:b/>
        </w:rPr>
        <w:t>można</w:t>
      </w:r>
      <w:r w:rsidRPr="009B3A4D">
        <w:rPr>
          <w:rFonts w:ascii="Calibri" w:hAnsi="Calibri" w:cs="Calibri"/>
        </w:rPr>
        <w:t xml:space="preserve"> przeznaczyć na rozbudowę już istniejących instalacji odnawialnych źródeł energii, pod warunkiem, z że całość instalacji nie przekroczy mocy 10kW.</w:t>
      </w:r>
    </w:p>
    <w:p w:rsidR="007A6B65" w:rsidRPr="009B3A4D" w:rsidRDefault="007A6B65" w:rsidP="007A6B65">
      <w:pPr>
        <w:pStyle w:val="Akapitzlist"/>
        <w:rPr>
          <w:rFonts w:ascii="Calibri" w:hAnsi="Calibri" w:cs="Calibri"/>
        </w:rPr>
      </w:pPr>
    </w:p>
    <w:p w:rsidR="007A6B65" w:rsidRPr="009B3A4D" w:rsidRDefault="007A6B65" w:rsidP="007A6B65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Calibri" w:hAnsi="Calibri" w:cs="Calibri"/>
        </w:rPr>
      </w:pPr>
      <w:r w:rsidRPr="009B3A4D">
        <w:rPr>
          <w:rFonts w:ascii="Calibri" w:hAnsi="Calibri" w:cs="Calibri"/>
        </w:rPr>
        <w:lastRenderedPageBreak/>
        <w:t xml:space="preserve">Dotacja </w:t>
      </w:r>
      <w:r w:rsidRPr="009B3A4D">
        <w:rPr>
          <w:rFonts w:ascii="Calibri" w:hAnsi="Calibri" w:cs="Calibri"/>
          <w:b/>
        </w:rPr>
        <w:t xml:space="preserve">nie może </w:t>
      </w:r>
      <w:r w:rsidRPr="009B3A4D">
        <w:rPr>
          <w:rFonts w:ascii="Calibri" w:hAnsi="Calibri" w:cs="Calibri"/>
        </w:rPr>
        <w:t xml:space="preserve"> być udzielona na :</w:t>
      </w:r>
    </w:p>
    <w:p w:rsidR="007A6B65" w:rsidRPr="009B3A4D" w:rsidRDefault="007A6B65" w:rsidP="007A6B65">
      <w:pPr>
        <w:pStyle w:val="Akapitzlist"/>
        <w:numPr>
          <w:ilvl w:val="0"/>
          <w:numId w:val="13"/>
        </w:numPr>
        <w:spacing w:after="200" w:line="240" w:lineRule="auto"/>
        <w:jc w:val="both"/>
        <w:rPr>
          <w:rFonts w:ascii="Calibri" w:hAnsi="Calibri" w:cs="Calibri"/>
        </w:rPr>
      </w:pPr>
      <w:r w:rsidRPr="009B3A4D">
        <w:rPr>
          <w:rFonts w:ascii="Calibri" w:hAnsi="Calibri" w:cs="Calibri"/>
        </w:rPr>
        <w:t>inwestycje na budynkach, w których prowadzo</w:t>
      </w:r>
      <w:r w:rsidR="009B3A4D">
        <w:rPr>
          <w:rFonts w:ascii="Calibri" w:hAnsi="Calibri" w:cs="Calibri"/>
        </w:rPr>
        <w:t>na jest działalność gospodarcza;</w:t>
      </w:r>
    </w:p>
    <w:p w:rsidR="007A6B65" w:rsidRPr="009B3A4D" w:rsidRDefault="007A6B65" w:rsidP="007A6B65">
      <w:pPr>
        <w:pStyle w:val="Akapitzlist"/>
        <w:numPr>
          <w:ilvl w:val="0"/>
          <w:numId w:val="13"/>
        </w:numPr>
        <w:spacing w:after="200" w:line="240" w:lineRule="auto"/>
        <w:jc w:val="both"/>
        <w:rPr>
          <w:rFonts w:ascii="Calibri" w:hAnsi="Calibri" w:cs="Calibri"/>
        </w:rPr>
      </w:pPr>
      <w:r w:rsidRPr="009B3A4D">
        <w:rPr>
          <w:rFonts w:ascii="Calibri" w:hAnsi="Calibri" w:cs="Calibri"/>
        </w:rPr>
        <w:t>inwestycje na budynkach wykorzystywanych sezo</w:t>
      </w:r>
      <w:r w:rsidR="009B3A4D">
        <w:rPr>
          <w:rFonts w:ascii="Calibri" w:hAnsi="Calibri" w:cs="Calibri"/>
        </w:rPr>
        <w:t>nowo np. w domkach letniskowych;</w:t>
      </w:r>
    </w:p>
    <w:p w:rsidR="007A6B65" w:rsidRPr="009B3A4D" w:rsidRDefault="007A6B65" w:rsidP="007A6B65">
      <w:pPr>
        <w:pStyle w:val="Akapitzlist"/>
        <w:numPr>
          <w:ilvl w:val="0"/>
          <w:numId w:val="13"/>
        </w:numPr>
        <w:spacing w:after="200" w:line="240" w:lineRule="auto"/>
        <w:jc w:val="both"/>
        <w:rPr>
          <w:rFonts w:ascii="Calibri" w:hAnsi="Calibri" w:cs="Calibri"/>
        </w:rPr>
      </w:pPr>
      <w:r w:rsidRPr="009B3A4D">
        <w:rPr>
          <w:rFonts w:ascii="Calibri" w:hAnsi="Calibri" w:cs="Calibri"/>
        </w:rPr>
        <w:t>inwestycje na budynkach</w:t>
      </w:r>
      <w:r w:rsidR="000F258F" w:rsidRPr="009B3A4D">
        <w:rPr>
          <w:rFonts w:ascii="Calibri" w:hAnsi="Calibri" w:cs="Calibri"/>
        </w:rPr>
        <w:t>,</w:t>
      </w:r>
      <w:r w:rsidRPr="009B3A4D">
        <w:rPr>
          <w:rFonts w:ascii="Calibri" w:hAnsi="Calibri" w:cs="Calibri"/>
        </w:rPr>
        <w:t xml:space="preserve"> których dachy pokryte są materiałami lu</w:t>
      </w:r>
      <w:r w:rsidR="009B3A4D">
        <w:rPr>
          <w:rFonts w:ascii="Calibri" w:hAnsi="Calibri" w:cs="Calibri"/>
        </w:rPr>
        <w:t>b wyrobami zawierającymi azbest;</w:t>
      </w:r>
    </w:p>
    <w:p w:rsidR="007A6B65" w:rsidRPr="009B3A4D" w:rsidRDefault="007A6B65" w:rsidP="007A6B65">
      <w:pPr>
        <w:pStyle w:val="Akapitzlist"/>
        <w:numPr>
          <w:ilvl w:val="0"/>
          <w:numId w:val="13"/>
        </w:numPr>
        <w:spacing w:after="200" w:line="240" w:lineRule="auto"/>
        <w:jc w:val="both"/>
        <w:rPr>
          <w:rFonts w:ascii="Calibri" w:hAnsi="Calibri" w:cs="Calibri"/>
        </w:rPr>
      </w:pPr>
      <w:r w:rsidRPr="009B3A4D">
        <w:rPr>
          <w:rFonts w:ascii="Calibri" w:hAnsi="Calibri" w:cs="Calibri"/>
        </w:rPr>
        <w:t>refundację wydatków poniesionych przed datą zawarcia umowy.</w:t>
      </w:r>
    </w:p>
    <w:p w:rsidR="007A6B65" w:rsidRPr="009B3A4D" w:rsidRDefault="007A6B65" w:rsidP="007A6B65">
      <w:pPr>
        <w:pStyle w:val="Akapitzlist"/>
        <w:spacing w:after="200" w:line="240" w:lineRule="auto"/>
        <w:jc w:val="both"/>
        <w:rPr>
          <w:rFonts w:ascii="Calibri" w:hAnsi="Calibri" w:cs="Calibri"/>
        </w:rPr>
      </w:pPr>
    </w:p>
    <w:p w:rsidR="007A6B65" w:rsidRPr="009B3A4D" w:rsidRDefault="007A6B65" w:rsidP="007A6B65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Calibri" w:hAnsi="Calibri" w:cs="Calibri"/>
        </w:rPr>
      </w:pPr>
      <w:r w:rsidRPr="009B3A4D">
        <w:rPr>
          <w:rFonts w:ascii="Calibri" w:hAnsi="Calibri" w:cs="Calibri"/>
        </w:rPr>
        <w:t>Warunkiem ubiegania się o udzielenie dotacji jest złożenie w Urzędzie Gminy Suwałki kompletnego wniosku o udzielenie dotacji.</w:t>
      </w:r>
    </w:p>
    <w:p w:rsidR="007A6B65" w:rsidRPr="009B3A4D" w:rsidRDefault="007A6B65" w:rsidP="007A6B65">
      <w:pPr>
        <w:pStyle w:val="Akapitzlist"/>
        <w:spacing w:line="240" w:lineRule="auto"/>
        <w:ind w:left="360"/>
        <w:jc w:val="both"/>
        <w:rPr>
          <w:rFonts w:ascii="Calibri" w:hAnsi="Calibri" w:cs="Calibri"/>
        </w:rPr>
      </w:pPr>
    </w:p>
    <w:p w:rsidR="007A6B65" w:rsidRPr="009B3A4D" w:rsidRDefault="007A6B65" w:rsidP="007A6B65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Calibri" w:hAnsi="Calibri" w:cs="Calibri"/>
          <w:bCs/>
        </w:rPr>
      </w:pPr>
      <w:r w:rsidRPr="009B3A4D">
        <w:rPr>
          <w:rFonts w:ascii="Calibri" w:hAnsi="Calibri" w:cs="Calibri"/>
          <w:bCs/>
        </w:rPr>
        <w:t>Wnioski o udzielenie dotacji celowej będą rozpatrywane według kolejności ich wpływu do Urzędu Gminy Suwałki, do momentu wyczerpania się środków przeznaczonych na ten cel</w:t>
      </w:r>
      <w:r w:rsidR="009B3A4D">
        <w:rPr>
          <w:rFonts w:ascii="Calibri" w:hAnsi="Calibri" w:cs="Calibri"/>
          <w:bCs/>
        </w:rPr>
        <w:t>.</w:t>
      </w:r>
    </w:p>
    <w:p w:rsidR="007A6B65" w:rsidRPr="009B3A4D" w:rsidRDefault="007A6B65" w:rsidP="007A6B65">
      <w:pPr>
        <w:pStyle w:val="Akapitzlist"/>
        <w:rPr>
          <w:rFonts w:ascii="Calibri" w:hAnsi="Calibri" w:cs="Calibri"/>
          <w:bCs/>
        </w:rPr>
      </w:pPr>
    </w:p>
    <w:p w:rsidR="007A6B65" w:rsidRPr="009B3A4D" w:rsidRDefault="007A6B65" w:rsidP="007A6B65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Calibri" w:hAnsi="Calibri" w:cs="Calibri"/>
          <w:bCs/>
        </w:rPr>
      </w:pPr>
      <w:r w:rsidRPr="009B3A4D">
        <w:rPr>
          <w:rFonts w:ascii="Calibri" w:hAnsi="Calibri" w:cs="Calibri"/>
          <w:b/>
        </w:rPr>
        <w:t>Wnioski w wersji papierowej można składać</w:t>
      </w:r>
      <w:r w:rsidRPr="009B3A4D">
        <w:rPr>
          <w:rFonts w:ascii="Calibri" w:hAnsi="Calibri" w:cs="Calibri"/>
          <w:b/>
          <w:bCs/>
        </w:rPr>
        <w:t xml:space="preserve"> </w:t>
      </w:r>
      <w:r w:rsidRPr="009B3A4D">
        <w:rPr>
          <w:rFonts w:ascii="Calibri" w:hAnsi="Calibri" w:cs="Calibri"/>
          <w:b/>
        </w:rPr>
        <w:t xml:space="preserve">od  </w:t>
      </w:r>
      <w:r w:rsidR="009B3A4D">
        <w:rPr>
          <w:rFonts w:ascii="Calibri" w:hAnsi="Calibri" w:cs="Calibri"/>
          <w:b/>
        </w:rPr>
        <w:t>17 lutego do 7 marca 2025</w:t>
      </w:r>
      <w:r w:rsidRPr="009B3A4D">
        <w:rPr>
          <w:rFonts w:ascii="Calibri" w:hAnsi="Calibri" w:cs="Calibri"/>
          <w:b/>
        </w:rPr>
        <w:t xml:space="preserve"> r.</w:t>
      </w:r>
      <w:r w:rsidRPr="009B3A4D">
        <w:rPr>
          <w:rFonts w:ascii="Calibri" w:hAnsi="Calibri" w:cs="Calibri"/>
        </w:rPr>
        <w:t xml:space="preserve"> </w:t>
      </w:r>
      <w:r w:rsidRPr="009B3A4D">
        <w:rPr>
          <w:rFonts w:ascii="Calibri" w:hAnsi="Calibri" w:cs="Calibri"/>
          <w:bCs/>
        </w:rPr>
        <w:t xml:space="preserve"> w Biurze Obsługi Interesanta w Urzędzie Gminy Suwałki, ul Świerkowa 45,  16 – 400 Suwałki w godzinach pracy Urzędu: </w:t>
      </w:r>
      <w:proofErr w:type="spellStart"/>
      <w:r w:rsidRPr="009B3A4D">
        <w:rPr>
          <w:rFonts w:ascii="Calibri" w:hAnsi="Calibri" w:cs="Calibri"/>
          <w:bCs/>
        </w:rPr>
        <w:t>pon</w:t>
      </w:r>
      <w:proofErr w:type="spellEnd"/>
      <w:r w:rsidRPr="009B3A4D">
        <w:rPr>
          <w:rFonts w:ascii="Calibri" w:hAnsi="Calibri" w:cs="Calibri"/>
          <w:bCs/>
        </w:rPr>
        <w:t xml:space="preserve">. 8:00-16:00; </w:t>
      </w:r>
      <w:proofErr w:type="spellStart"/>
      <w:r w:rsidRPr="009B3A4D">
        <w:rPr>
          <w:rFonts w:ascii="Calibri" w:hAnsi="Calibri" w:cs="Calibri"/>
          <w:bCs/>
        </w:rPr>
        <w:t>wt.-pt</w:t>
      </w:r>
      <w:proofErr w:type="spellEnd"/>
      <w:r w:rsidRPr="009B3A4D">
        <w:rPr>
          <w:rFonts w:ascii="Calibri" w:hAnsi="Calibri" w:cs="Calibri"/>
          <w:bCs/>
        </w:rPr>
        <w:t>. 7:30-15:30.</w:t>
      </w:r>
    </w:p>
    <w:p w:rsidR="007A6B65" w:rsidRPr="009B3A4D" w:rsidRDefault="007A6B65" w:rsidP="007A6B65">
      <w:pPr>
        <w:pStyle w:val="Akapitzlist"/>
        <w:rPr>
          <w:rFonts w:ascii="Calibri" w:hAnsi="Calibri" w:cs="Calibri"/>
          <w:bCs/>
        </w:rPr>
      </w:pPr>
    </w:p>
    <w:p w:rsidR="007A6B65" w:rsidRPr="009B3A4D" w:rsidRDefault="007A6B65" w:rsidP="007A6B65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Calibri" w:hAnsi="Calibri" w:cs="Calibri"/>
        </w:rPr>
      </w:pPr>
      <w:r w:rsidRPr="009B3A4D">
        <w:rPr>
          <w:rFonts w:ascii="Calibri" w:hAnsi="Calibri" w:cs="Calibri"/>
        </w:rPr>
        <w:t>Wniosek wraz z kompletem dokumentów dostępny jest:</w:t>
      </w:r>
    </w:p>
    <w:p w:rsidR="007A6B65" w:rsidRPr="009B3A4D" w:rsidRDefault="007A6B65" w:rsidP="007A6B65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Calibri" w:hAnsi="Calibri" w:cs="Calibri"/>
        </w:rPr>
      </w:pPr>
      <w:r w:rsidRPr="009B3A4D">
        <w:rPr>
          <w:rFonts w:ascii="Calibri" w:hAnsi="Calibri" w:cs="Calibri"/>
        </w:rPr>
        <w:t xml:space="preserve">na stronie internetowej </w:t>
      </w:r>
      <w:hyperlink r:id="rId8" w:history="1">
        <w:r w:rsidRPr="009B3A4D">
          <w:rPr>
            <w:rStyle w:val="Hipercze"/>
            <w:rFonts w:ascii="Calibri" w:hAnsi="Calibri" w:cs="Calibri"/>
          </w:rPr>
          <w:t>www.gmina.suwalki.pl</w:t>
        </w:r>
      </w:hyperlink>
      <w:r w:rsidRPr="009B3A4D">
        <w:rPr>
          <w:rFonts w:ascii="Calibri" w:hAnsi="Calibri" w:cs="Calibri"/>
        </w:rPr>
        <w:t xml:space="preserve"> w AKTUALNOŚCIACH i w zakładce  „SPRAWY URZĘDOWE” (Dotacje dla osób fizycznych)</w:t>
      </w:r>
      <w:r w:rsidR="009B3A4D">
        <w:rPr>
          <w:rFonts w:ascii="Calibri" w:hAnsi="Calibri" w:cs="Calibri"/>
        </w:rPr>
        <w:t>;</w:t>
      </w:r>
    </w:p>
    <w:p w:rsidR="007A6B65" w:rsidRPr="009B3A4D" w:rsidRDefault="007A6B65" w:rsidP="007A6B65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Calibri" w:hAnsi="Calibri" w:cs="Calibri"/>
        </w:rPr>
      </w:pPr>
      <w:r w:rsidRPr="009B3A4D">
        <w:rPr>
          <w:rFonts w:ascii="Calibri" w:hAnsi="Calibri" w:cs="Calibri"/>
        </w:rPr>
        <w:t xml:space="preserve">na tablicy ogłoszeń w </w:t>
      </w:r>
      <w:r w:rsidR="009B3A4D">
        <w:rPr>
          <w:rFonts w:ascii="Calibri" w:hAnsi="Calibri" w:cs="Calibri"/>
        </w:rPr>
        <w:t>siedzibie Urzędu Gminy Suwałki;</w:t>
      </w:r>
    </w:p>
    <w:p w:rsidR="007A6B65" w:rsidRDefault="007A6B65" w:rsidP="007A6B65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Calibri" w:hAnsi="Calibri" w:cs="Calibri"/>
        </w:rPr>
      </w:pPr>
      <w:r w:rsidRPr="009B3A4D">
        <w:rPr>
          <w:rFonts w:ascii="Calibri" w:hAnsi="Calibri" w:cs="Calibri"/>
        </w:rPr>
        <w:t>na</w:t>
      </w:r>
      <w:r w:rsidR="009B3A4D">
        <w:rPr>
          <w:rFonts w:ascii="Calibri" w:hAnsi="Calibri" w:cs="Calibri"/>
        </w:rPr>
        <w:t xml:space="preserve"> stronie BIP w zakładce Dotacje;</w:t>
      </w:r>
    </w:p>
    <w:p w:rsidR="009B3A4D" w:rsidRPr="009B3A4D" w:rsidRDefault="009B3A4D" w:rsidP="007A6B65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Calibri" w:hAnsi="Calibri" w:cs="Calibri"/>
        </w:rPr>
      </w:pPr>
      <w:r w:rsidRPr="009B3A4D">
        <w:rPr>
          <w:rFonts w:ascii="Calibri" w:hAnsi="Calibri" w:cs="Calibri"/>
        </w:rPr>
        <w:t>w pokoju nr 141A w Urzędzie Gminy Suwałki</w:t>
      </w:r>
      <w:r>
        <w:rPr>
          <w:rFonts w:ascii="Calibri" w:hAnsi="Calibri" w:cs="Calibri"/>
        </w:rPr>
        <w:t>.</w:t>
      </w:r>
    </w:p>
    <w:p w:rsidR="007A6B65" w:rsidRPr="009B3A4D" w:rsidRDefault="007A6B65" w:rsidP="007A6B65">
      <w:pPr>
        <w:spacing w:line="240" w:lineRule="auto"/>
        <w:ind w:left="360"/>
        <w:jc w:val="both"/>
        <w:rPr>
          <w:rFonts w:ascii="Calibri" w:hAnsi="Calibri" w:cs="Calibri"/>
        </w:rPr>
      </w:pPr>
      <w:r w:rsidRPr="009B3A4D">
        <w:rPr>
          <w:rFonts w:ascii="Calibri" w:hAnsi="Calibri" w:cs="Calibri"/>
        </w:rPr>
        <w:t>Dodatkowe informacje na temat dotacji można uzyskać pod numerem telefonu 87 565 93 52 oraz w pokoju nr 141A</w:t>
      </w:r>
      <w:r w:rsidR="000F258F" w:rsidRPr="009B3A4D">
        <w:rPr>
          <w:rFonts w:ascii="Calibri" w:hAnsi="Calibri" w:cs="Calibri"/>
        </w:rPr>
        <w:t xml:space="preserve"> w Urzędzie Gminy Suwałki</w:t>
      </w:r>
      <w:r w:rsidRPr="009B3A4D">
        <w:rPr>
          <w:rFonts w:ascii="Calibri" w:hAnsi="Calibri" w:cs="Calibri"/>
        </w:rPr>
        <w:t>.</w:t>
      </w:r>
    </w:p>
    <w:p w:rsidR="00341304" w:rsidRPr="009B3A4D" w:rsidRDefault="00341304" w:rsidP="007A6B65">
      <w:pPr>
        <w:spacing w:after="0" w:line="240" w:lineRule="auto"/>
        <w:ind w:left="-57" w:right="113" w:firstLine="680"/>
        <w:jc w:val="right"/>
        <w:rPr>
          <w:rFonts w:ascii="Calibri" w:hAnsi="Calibri" w:cs="Calibri"/>
          <w:color w:val="000000" w:themeColor="text1"/>
        </w:rPr>
      </w:pPr>
    </w:p>
    <w:p w:rsidR="001B2947" w:rsidRPr="009B3A4D" w:rsidRDefault="001B2947" w:rsidP="007A6B65">
      <w:pPr>
        <w:spacing w:after="0" w:line="240" w:lineRule="auto"/>
        <w:ind w:left="-57" w:right="113" w:firstLine="680"/>
        <w:jc w:val="right"/>
        <w:rPr>
          <w:rFonts w:ascii="Calibri" w:hAnsi="Calibri" w:cs="Calibri"/>
          <w:color w:val="000000" w:themeColor="text1"/>
        </w:rPr>
      </w:pPr>
    </w:p>
    <w:p w:rsidR="00C06A5C" w:rsidRPr="00034860" w:rsidRDefault="00C06A5C" w:rsidP="00C06A5C">
      <w:pPr>
        <w:spacing w:line="276" w:lineRule="auto"/>
        <w:ind w:left="5664"/>
        <w:jc w:val="both"/>
      </w:pPr>
      <w:r w:rsidRPr="00034860">
        <w:t>(-) Zastępca Wójta Gminy Suwałki</w:t>
      </w:r>
    </w:p>
    <w:p w:rsidR="001B2947" w:rsidRPr="009B3A4D" w:rsidRDefault="001B2947" w:rsidP="007A6B65">
      <w:pPr>
        <w:spacing w:after="0" w:line="240" w:lineRule="auto"/>
        <w:ind w:left="-57" w:right="113" w:firstLine="680"/>
        <w:jc w:val="right"/>
        <w:rPr>
          <w:rFonts w:ascii="Calibri" w:hAnsi="Calibri" w:cs="Calibri"/>
          <w:color w:val="000000" w:themeColor="text1"/>
        </w:rPr>
      </w:pPr>
    </w:p>
    <w:sectPr w:rsidR="001B2947" w:rsidRPr="009B3A4D" w:rsidSect="009B3A4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567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9BB" w:rsidRDefault="000C79BB" w:rsidP="00BC3123">
      <w:pPr>
        <w:spacing w:after="0" w:line="240" w:lineRule="auto"/>
      </w:pPr>
      <w:r>
        <w:separator/>
      </w:r>
    </w:p>
  </w:endnote>
  <w:endnote w:type="continuationSeparator" w:id="0">
    <w:p w:rsidR="000C79BB" w:rsidRDefault="000C79BB" w:rsidP="00BC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leway mediu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9BB" w:rsidRPr="00030A0D" w:rsidRDefault="000C79BB" w:rsidP="00CD2552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</w:p>
  <w:p w:rsidR="000C79BB" w:rsidRDefault="000C79B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9BB" w:rsidRPr="00030A0D" w:rsidRDefault="000C79BB" w:rsidP="008A4533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CE24DE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69850"/>
          <wp:effectExtent l="19050" t="0" r="0" b="0"/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93092"/>
                  <a:stretch>
                    <a:fillRect/>
                  </a:stretch>
                </pic:blipFill>
                <pic:spPr>
                  <a:xfrm>
                    <a:off x="0" y="0"/>
                    <a:ext cx="5759450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3BA2">
      <w:rPr>
        <w:rFonts w:ascii="Raleway medium" w:hAnsi="Raleway medium" w:cstheme="minorHAnsi"/>
        <w:color w:val="000000" w:themeColor="text1"/>
        <w:sz w:val="18"/>
        <w:szCs w:val="18"/>
      </w:rPr>
      <w:t>Referat ds. Usług Komunalnych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wodociągów i kanalizacji – pokój nr 111, nr tel. 87 565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93 91, 87 565 93 92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utrzymania dróg, konserwacji oświetlenia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dotacje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– pokój nr 141A, nr tel. 87 565 93 52 </w:t>
    </w:r>
  </w:p>
  <w:p w:rsidR="000C79BB" w:rsidRDefault="000C79BB">
    <w:pPr>
      <w:pStyle w:val="Stopka"/>
    </w:pPr>
  </w:p>
  <w:p w:rsidR="000C79BB" w:rsidRDefault="000C79B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9BB" w:rsidRPr="00030A0D" w:rsidRDefault="000C79BB" w:rsidP="00D77A5B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CE24DE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69850"/>
          <wp:effectExtent l="19050" t="0" r="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93092"/>
                  <a:stretch>
                    <a:fillRect/>
                  </a:stretch>
                </pic:blipFill>
                <pic:spPr>
                  <a:xfrm>
                    <a:off x="0" y="0"/>
                    <a:ext cx="5759450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3BA2">
      <w:rPr>
        <w:rFonts w:ascii="Raleway medium" w:hAnsi="Raleway medium" w:cstheme="minorHAnsi"/>
        <w:color w:val="000000" w:themeColor="text1"/>
        <w:sz w:val="18"/>
        <w:szCs w:val="18"/>
      </w:rPr>
      <w:t>Referat ds. Usług Komunalnych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wodociągów i kanalizacji – pokój nr 111, nr tel. 87 565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93 91, 87 565 93 92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utrzymania dróg, konserwacji oświetlenia</w:t>
    </w:r>
    <w:r>
      <w:rPr>
        <w:rFonts w:ascii="Raleway medium" w:hAnsi="Raleway medium" w:cstheme="minorHAnsi"/>
        <w:color w:val="000000" w:themeColor="text1"/>
        <w:sz w:val="16"/>
        <w:szCs w:val="16"/>
      </w:rPr>
      <w:t>,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dotacje dla osób fizycznych, program 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„</w:t>
    </w:r>
    <w:r>
      <w:rPr>
        <w:rFonts w:ascii="Raleway medium" w:hAnsi="Raleway medium" w:cstheme="minorHAnsi"/>
        <w:color w:val="000000" w:themeColor="text1"/>
        <w:sz w:val="16"/>
        <w:szCs w:val="16"/>
      </w:rPr>
      <w:t>Czyste Powietrze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”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br/>
      <w:t xml:space="preserve">decyzje o środowiskowych uwarunkowaniach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–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pokój nr 141A, nr tel. 87 565 93 52</w:t>
    </w:r>
  </w:p>
  <w:p w:rsidR="000C79BB" w:rsidRDefault="000C79B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9BB" w:rsidRDefault="000C79BB" w:rsidP="00BC3123">
      <w:pPr>
        <w:spacing w:after="0" w:line="240" w:lineRule="auto"/>
      </w:pPr>
      <w:r>
        <w:separator/>
      </w:r>
    </w:p>
  </w:footnote>
  <w:footnote w:type="continuationSeparator" w:id="0">
    <w:p w:rsidR="000C79BB" w:rsidRDefault="000C79BB" w:rsidP="00BC3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9BB" w:rsidRDefault="000C79BB">
    <w:pPr>
      <w:pStyle w:val="Nagwek"/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</w:pPr>
  </w:p>
  <w:p w:rsidR="000C79BB" w:rsidRDefault="000C79B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9BB" w:rsidRDefault="000C79BB">
    <w:pPr>
      <w:pStyle w:val="Nagwek"/>
    </w:pPr>
    <w:r w:rsidRPr="000F60A9">
      <w:rPr>
        <w:noProof/>
        <w:lang w:eastAsia="pl-PL"/>
      </w:rPr>
      <w:drawing>
        <wp:inline distT="0" distB="0" distL="0" distR="0">
          <wp:extent cx="5759450" cy="996087"/>
          <wp:effectExtent l="19050" t="0" r="0" b="0"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520C"/>
    <w:multiLevelType w:val="hybridMultilevel"/>
    <w:tmpl w:val="D388B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9059C"/>
    <w:multiLevelType w:val="hybridMultilevel"/>
    <w:tmpl w:val="B70859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01387"/>
    <w:multiLevelType w:val="hybridMultilevel"/>
    <w:tmpl w:val="936055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2471BD"/>
    <w:multiLevelType w:val="hybridMultilevel"/>
    <w:tmpl w:val="116E1D72"/>
    <w:lvl w:ilvl="0" w:tplc="04150011">
      <w:start w:val="1"/>
      <w:numFmt w:val="decimal"/>
      <w:lvlText w:val="%1)"/>
      <w:lvlJc w:val="left"/>
      <w:pPr>
        <w:ind w:left="2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85" w:hanging="360"/>
      </w:pPr>
    </w:lvl>
    <w:lvl w:ilvl="2" w:tplc="0415001B" w:tentative="1">
      <w:start w:val="1"/>
      <w:numFmt w:val="lowerRoman"/>
      <w:lvlText w:val="%3."/>
      <w:lvlJc w:val="right"/>
      <w:pPr>
        <w:ind w:left="4305" w:hanging="180"/>
      </w:pPr>
    </w:lvl>
    <w:lvl w:ilvl="3" w:tplc="0415000F" w:tentative="1">
      <w:start w:val="1"/>
      <w:numFmt w:val="decimal"/>
      <w:lvlText w:val="%4."/>
      <w:lvlJc w:val="left"/>
      <w:pPr>
        <w:ind w:left="5025" w:hanging="360"/>
      </w:pPr>
    </w:lvl>
    <w:lvl w:ilvl="4" w:tplc="04150019" w:tentative="1">
      <w:start w:val="1"/>
      <w:numFmt w:val="lowerLetter"/>
      <w:lvlText w:val="%5."/>
      <w:lvlJc w:val="left"/>
      <w:pPr>
        <w:ind w:left="5745" w:hanging="360"/>
      </w:pPr>
    </w:lvl>
    <w:lvl w:ilvl="5" w:tplc="0415001B" w:tentative="1">
      <w:start w:val="1"/>
      <w:numFmt w:val="lowerRoman"/>
      <w:lvlText w:val="%6."/>
      <w:lvlJc w:val="right"/>
      <w:pPr>
        <w:ind w:left="6465" w:hanging="180"/>
      </w:pPr>
    </w:lvl>
    <w:lvl w:ilvl="6" w:tplc="0415000F" w:tentative="1">
      <w:start w:val="1"/>
      <w:numFmt w:val="decimal"/>
      <w:lvlText w:val="%7."/>
      <w:lvlJc w:val="left"/>
      <w:pPr>
        <w:ind w:left="7185" w:hanging="360"/>
      </w:pPr>
    </w:lvl>
    <w:lvl w:ilvl="7" w:tplc="04150019" w:tentative="1">
      <w:start w:val="1"/>
      <w:numFmt w:val="lowerLetter"/>
      <w:lvlText w:val="%8."/>
      <w:lvlJc w:val="left"/>
      <w:pPr>
        <w:ind w:left="7905" w:hanging="360"/>
      </w:pPr>
    </w:lvl>
    <w:lvl w:ilvl="8" w:tplc="0415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4">
    <w:nsid w:val="15307755"/>
    <w:multiLevelType w:val="hybridMultilevel"/>
    <w:tmpl w:val="74CE8B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C0D6A"/>
    <w:multiLevelType w:val="hybridMultilevel"/>
    <w:tmpl w:val="A07C3462"/>
    <w:lvl w:ilvl="0" w:tplc="04150011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">
    <w:nsid w:val="335918CC"/>
    <w:multiLevelType w:val="hybridMultilevel"/>
    <w:tmpl w:val="0AFE0CB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CD73BFD"/>
    <w:multiLevelType w:val="hybridMultilevel"/>
    <w:tmpl w:val="511E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C72CC7"/>
    <w:multiLevelType w:val="hybridMultilevel"/>
    <w:tmpl w:val="4D4E11FC"/>
    <w:lvl w:ilvl="0" w:tplc="4484120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597E44"/>
    <w:multiLevelType w:val="hybridMultilevel"/>
    <w:tmpl w:val="B3905000"/>
    <w:lvl w:ilvl="0" w:tplc="77AEAE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031A7"/>
    <w:multiLevelType w:val="hybridMultilevel"/>
    <w:tmpl w:val="1F404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E11B33"/>
    <w:multiLevelType w:val="hybridMultilevel"/>
    <w:tmpl w:val="5066C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760183"/>
    <w:multiLevelType w:val="hybridMultilevel"/>
    <w:tmpl w:val="6C06B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D75B4F"/>
    <w:multiLevelType w:val="hybridMultilevel"/>
    <w:tmpl w:val="43A68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FF5E2F"/>
    <w:multiLevelType w:val="hybridMultilevel"/>
    <w:tmpl w:val="1598C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653A61"/>
    <w:multiLevelType w:val="hybridMultilevel"/>
    <w:tmpl w:val="97FAEF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475A11"/>
    <w:multiLevelType w:val="hybridMultilevel"/>
    <w:tmpl w:val="34C6E7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644AF3"/>
    <w:multiLevelType w:val="hybridMultilevel"/>
    <w:tmpl w:val="3328CD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11"/>
  </w:num>
  <w:num w:numId="5">
    <w:abstractNumId w:val="0"/>
  </w:num>
  <w:num w:numId="6">
    <w:abstractNumId w:val="12"/>
  </w:num>
  <w:num w:numId="7">
    <w:abstractNumId w:val="3"/>
  </w:num>
  <w:num w:numId="8">
    <w:abstractNumId w:val="5"/>
  </w:num>
  <w:num w:numId="9">
    <w:abstractNumId w:val="17"/>
  </w:num>
  <w:num w:numId="10">
    <w:abstractNumId w:val="6"/>
  </w:num>
  <w:num w:numId="11">
    <w:abstractNumId w:val="14"/>
  </w:num>
  <w:num w:numId="12">
    <w:abstractNumId w:val="9"/>
  </w:num>
  <w:num w:numId="13">
    <w:abstractNumId w:val="1"/>
  </w:num>
  <w:num w:numId="14">
    <w:abstractNumId w:val="16"/>
  </w:num>
  <w:num w:numId="15">
    <w:abstractNumId w:val="10"/>
  </w:num>
  <w:num w:numId="16">
    <w:abstractNumId w:val="8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DD6492"/>
    <w:rsid w:val="00000A9E"/>
    <w:rsid w:val="00000DF5"/>
    <w:rsid w:val="00023B0B"/>
    <w:rsid w:val="000259F8"/>
    <w:rsid w:val="00030A0D"/>
    <w:rsid w:val="000564FF"/>
    <w:rsid w:val="00061ED5"/>
    <w:rsid w:val="000824C8"/>
    <w:rsid w:val="000C79BB"/>
    <w:rsid w:val="000D7DAD"/>
    <w:rsid w:val="000F258F"/>
    <w:rsid w:val="000F5B2C"/>
    <w:rsid w:val="000F60A9"/>
    <w:rsid w:val="001540E3"/>
    <w:rsid w:val="001831FE"/>
    <w:rsid w:val="00184294"/>
    <w:rsid w:val="001B2947"/>
    <w:rsid w:val="001C08D0"/>
    <w:rsid w:val="001F22D0"/>
    <w:rsid w:val="00291E48"/>
    <w:rsid w:val="002A778F"/>
    <w:rsid w:val="002E1A47"/>
    <w:rsid w:val="0032539E"/>
    <w:rsid w:val="003274AA"/>
    <w:rsid w:val="00341304"/>
    <w:rsid w:val="003A46F5"/>
    <w:rsid w:val="003B0A58"/>
    <w:rsid w:val="003C1A70"/>
    <w:rsid w:val="003E53F7"/>
    <w:rsid w:val="003F562F"/>
    <w:rsid w:val="0043549F"/>
    <w:rsid w:val="00441A84"/>
    <w:rsid w:val="00491F47"/>
    <w:rsid w:val="00496E4A"/>
    <w:rsid w:val="004C02FB"/>
    <w:rsid w:val="004C498D"/>
    <w:rsid w:val="004D6672"/>
    <w:rsid w:val="00501B18"/>
    <w:rsid w:val="00511900"/>
    <w:rsid w:val="005421DE"/>
    <w:rsid w:val="005769A2"/>
    <w:rsid w:val="00594C7D"/>
    <w:rsid w:val="005B4C36"/>
    <w:rsid w:val="005E717B"/>
    <w:rsid w:val="00670013"/>
    <w:rsid w:val="006C7A8F"/>
    <w:rsid w:val="006E5CF6"/>
    <w:rsid w:val="006F64FB"/>
    <w:rsid w:val="00722A62"/>
    <w:rsid w:val="007742BD"/>
    <w:rsid w:val="0078400D"/>
    <w:rsid w:val="0079249E"/>
    <w:rsid w:val="007930E7"/>
    <w:rsid w:val="007A6B65"/>
    <w:rsid w:val="007D329B"/>
    <w:rsid w:val="0080485C"/>
    <w:rsid w:val="00840D95"/>
    <w:rsid w:val="00846D83"/>
    <w:rsid w:val="00860203"/>
    <w:rsid w:val="008915B1"/>
    <w:rsid w:val="008A4533"/>
    <w:rsid w:val="009042F2"/>
    <w:rsid w:val="0094697D"/>
    <w:rsid w:val="00971E74"/>
    <w:rsid w:val="0097352E"/>
    <w:rsid w:val="009772AE"/>
    <w:rsid w:val="009B3A4D"/>
    <w:rsid w:val="009C1825"/>
    <w:rsid w:val="00A17EBD"/>
    <w:rsid w:val="00A31EBA"/>
    <w:rsid w:val="00A435CF"/>
    <w:rsid w:val="00A9636E"/>
    <w:rsid w:val="00AA51EA"/>
    <w:rsid w:val="00AB24BB"/>
    <w:rsid w:val="00AB4BE1"/>
    <w:rsid w:val="00AC18C5"/>
    <w:rsid w:val="00B026E3"/>
    <w:rsid w:val="00B03BA2"/>
    <w:rsid w:val="00B05D0C"/>
    <w:rsid w:val="00B10110"/>
    <w:rsid w:val="00B1498E"/>
    <w:rsid w:val="00B153FC"/>
    <w:rsid w:val="00B21195"/>
    <w:rsid w:val="00B9065A"/>
    <w:rsid w:val="00BB4C8A"/>
    <w:rsid w:val="00BC3123"/>
    <w:rsid w:val="00BC65F6"/>
    <w:rsid w:val="00BD47BF"/>
    <w:rsid w:val="00C06A5C"/>
    <w:rsid w:val="00C532F7"/>
    <w:rsid w:val="00CD2552"/>
    <w:rsid w:val="00CE24DE"/>
    <w:rsid w:val="00D23B9B"/>
    <w:rsid w:val="00D56AF3"/>
    <w:rsid w:val="00D77A5B"/>
    <w:rsid w:val="00DA4E40"/>
    <w:rsid w:val="00DD6492"/>
    <w:rsid w:val="00E02249"/>
    <w:rsid w:val="00E0595F"/>
    <w:rsid w:val="00EE196A"/>
    <w:rsid w:val="00F12807"/>
    <w:rsid w:val="00F20D36"/>
    <w:rsid w:val="00F73593"/>
    <w:rsid w:val="00F917BC"/>
    <w:rsid w:val="00FD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2"/>
  </w:style>
  <w:style w:type="paragraph" w:styleId="Nagwek2">
    <w:name w:val="heading 2"/>
    <w:basedOn w:val="Normalny"/>
    <w:link w:val="Nagwek2Znak"/>
    <w:uiPriority w:val="9"/>
    <w:qFormat/>
    <w:rsid w:val="00AB4B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23"/>
  </w:style>
  <w:style w:type="paragraph" w:styleId="Stopka">
    <w:name w:val="footer"/>
    <w:basedOn w:val="Normalny"/>
    <w:link w:val="Stopka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2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2F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4BE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B4BE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hgkelc">
    <w:name w:val="hgkelc"/>
    <w:basedOn w:val="Domylnaczcionkaakapitu"/>
    <w:rsid w:val="000F60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23"/>
  </w:style>
  <w:style w:type="paragraph" w:styleId="Stopka">
    <w:name w:val="footer"/>
    <w:basedOn w:val="Normalny"/>
    <w:link w:val="Stopka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2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2F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.suwalki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EB623-ACFA-4211-94AB-EF7C493C5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apaulakowska</dc:creator>
  <cp:lastModifiedBy>azajdler</cp:lastModifiedBy>
  <cp:revision>9</cp:revision>
  <cp:lastPrinted>2025-01-16T07:30:00Z</cp:lastPrinted>
  <dcterms:created xsi:type="dcterms:W3CDTF">2024-05-13T10:55:00Z</dcterms:created>
  <dcterms:modified xsi:type="dcterms:W3CDTF">2025-01-23T11:07:00Z</dcterms:modified>
</cp:coreProperties>
</file>