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C5" w:rsidRDefault="007E1EC5" w:rsidP="007E1EC5">
      <w:pPr>
        <w:jc w:val="right"/>
        <w:rPr>
          <w:rFonts w:cs="Tahoma"/>
          <w:kern w:val="2"/>
        </w:rPr>
      </w:pPr>
      <w:r>
        <w:rPr>
          <w:rFonts w:cs="Tahoma"/>
        </w:rPr>
        <w:t>Suwałki, dnia 01 sierpnia 2022 roku</w:t>
      </w:r>
    </w:p>
    <w:p w:rsidR="007E1EC5" w:rsidRDefault="007E1EC5" w:rsidP="007E1EC5">
      <w:pPr>
        <w:rPr>
          <w:rFonts w:cs="Tahoma"/>
        </w:rPr>
      </w:pPr>
      <w:r>
        <w:rPr>
          <w:rFonts w:cs="Tahoma"/>
        </w:rPr>
        <w:t>PP.6733.6.2022.ID</w:t>
      </w:r>
    </w:p>
    <w:p w:rsidR="007E1EC5" w:rsidRDefault="007E1EC5" w:rsidP="007E1EC5">
      <w:pPr>
        <w:rPr>
          <w:rFonts w:cs="Tahoma"/>
        </w:rPr>
      </w:pPr>
    </w:p>
    <w:p w:rsidR="007E1EC5" w:rsidRDefault="007E1EC5" w:rsidP="007E1EC5">
      <w:pPr>
        <w:jc w:val="center"/>
        <w:rPr>
          <w:rFonts w:cs="Tahoma"/>
          <w:sz w:val="28"/>
          <w:szCs w:val="28"/>
        </w:rPr>
      </w:pPr>
    </w:p>
    <w:p w:rsidR="007E1EC5" w:rsidRDefault="007E1EC5" w:rsidP="007E1EC5">
      <w:pPr>
        <w:jc w:val="center"/>
        <w:rPr>
          <w:rFonts w:cs="Tahoma"/>
          <w:b/>
          <w:spacing w:val="28"/>
        </w:rPr>
      </w:pPr>
    </w:p>
    <w:p w:rsidR="007E1EC5" w:rsidRDefault="007E1EC5" w:rsidP="007E1EC5">
      <w:pPr>
        <w:jc w:val="center"/>
        <w:rPr>
          <w:rFonts w:cs="Tahoma"/>
          <w:b/>
          <w:spacing w:val="28"/>
        </w:rPr>
      </w:pPr>
      <w:r>
        <w:rPr>
          <w:rFonts w:cs="Tahoma"/>
          <w:b/>
          <w:spacing w:val="28"/>
        </w:rPr>
        <w:t>OBWIESZCZENIE</w:t>
      </w:r>
    </w:p>
    <w:p w:rsidR="007E1EC5" w:rsidRDefault="007E1EC5" w:rsidP="007E1EC5">
      <w:pPr>
        <w:jc w:val="center"/>
        <w:rPr>
          <w:rFonts w:cs="Tahoma"/>
          <w:b/>
          <w:spacing w:val="28"/>
        </w:rPr>
      </w:pPr>
      <w:r>
        <w:rPr>
          <w:rFonts w:cs="Tahoma"/>
          <w:b/>
          <w:spacing w:val="28"/>
        </w:rPr>
        <w:t>WÓJTA GMINY SUWAŁKI</w:t>
      </w:r>
    </w:p>
    <w:p w:rsidR="007E1EC5" w:rsidRDefault="007E1EC5" w:rsidP="007E1EC5">
      <w:pPr>
        <w:spacing w:line="360" w:lineRule="auto"/>
        <w:jc w:val="both"/>
        <w:rPr>
          <w:rFonts w:cs="Tahoma"/>
          <w:b/>
          <w:u w:val="single"/>
        </w:rPr>
      </w:pPr>
    </w:p>
    <w:p w:rsidR="007E1EC5" w:rsidRDefault="007E1EC5" w:rsidP="007E1EC5">
      <w:pPr>
        <w:spacing w:line="360" w:lineRule="auto"/>
        <w:ind w:firstLine="708"/>
        <w:jc w:val="both"/>
        <w:rPr>
          <w:rFonts w:cs="Tahoma"/>
        </w:rPr>
      </w:pPr>
      <w:r>
        <w:t xml:space="preserve">Na podstawie </w:t>
      </w:r>
      <w:r>
        <w:rPr>
          <w:rFonts w:cs="Tahoma"/>
        </w:rPr>
        <w:t xml:space="preserve">art. 10 </w:t>
      </w:r>
      <w:r>
        <w:t>§</w:t>
      </w:r>
      <w:r>
        <w:rPr>
          <w:rFonts w:cs="Tahoma"/>
        </w:rPr>
        <w:t xml:space="preserve"> 1 ustawy </w:t>
      </w:r>
      <w:r>
        <w:t xml:space="preserve">z dnia 14 czerwca 1960 r. </w:t>
      </w:r>
      <w:r>
        <w:rPr>
          <w:rFonts w:cs="Tahoma"/>
        </w:rPr>
        <w:t xml:space="preserve">Kodeks postępowania administracyjnego </w:t>
      </w:r>
      <w:r>
        <w:t xml:space="preserve">(Dz.U. z 2021 r. poz. 735 z późn. zm.) </w:t>
      </w:r>
      <w:r>
        <w:rPr>
          <w:rFonts w:cs="Tahoma"/>
        </w:rPr>
        <w:t>zawiadamiam, iż zostały zebrane materiały w sprawie wydania decyzji o ustaleniu lokalizacji inwestycji celu publicznego dla zamierzenia polegającego na</w:t>
      </w:r>
      <w:r>
        <w:t xml:space="preserve"> budowie linii kablowych SN 20kV, linii kablowych </w:t>
      </w:r>
      <w:proofErr w:type="spellStart"/>
      <w:r>
        <w:t>nN</w:t>
      </w:r>
      <w:proofErr w:type="spellEnd"/>
      <w:r>
        <w:t xml:space="preserve"> 0,4 </w:t>
      </w:r>
      <w:proofErr w:type="spellStart"/>
      <w:r>
        <w:t>kV</w:t>
      </w:r>
      <w:proofErr w:type="spellEnd"/>
      <w:r>
        <w:t xml:space="preserve">, linii napowietrznych </w:t>
      </w:r>
      <w:proofErr w:type="spellStart"/>
      <w:r>
        <w:t>nN</w:t>
      </w:r>
      <w:proofErr w:type="spellEnd"/>
      <w:r>
        <w:t xml:space="preserve"> 0,4k </w:t>
      </w:r>
      <w:proofErr w:type="spellStart"/>
      <w:r>
        <w:t>kV</w:t>
      </w:r>
      <w:proofErr w:type="spellEnd"/>
      <w:r>
        <w:t>, słupów linii napowietrznej, kontenerowej ST SN/</w:t>
      </w:r>
      <w:proofErr w:type="spellStart"/>
      <w:r>
        <w:t>nN</w:t>
      </w:r>
      <w:proofErr w:type="spellEnd"/>
      <w:r>
        <w:t xml:space="preserve"> </w:t>
      </w:r>
      <w:r>
        <w:br/>
        <w:t>i słupowej ST SN/</w:t>
      </w:r>
      <w:proofErr w:type="spellStart"/>
      <w:r>
        <w:t>nN</w:t>
      </w:r>
      <w:proofErr w:type="spellEnd"/>
      <w:r>
        <w:t xml:space="preserve"> na działkach nr 18/1, 19/2, 19/3, 19/4, 74/2, 93, 94 obręb Czerwony Folwark i działkach nr 108, 112, 113, 114, 117, 120, 125, 126, 134, 138, 18, 37 obręb Burdeniszki w gminie Suwałki.</w:t>
      </w:r>
    </w:p>
    <w:p w:rsidR="007E1EC5" w:rsidRDefault="007E1EC5" w:rsidP="007E1EC5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Zgodnie z ww. przepisem zapewniając stronom czynny udział w każdym stadium postępowania informuje, iż z aktami sprawy można zapoznać się w Urzędzie Gminy Suwałki, ul. Świerkowa 45, 16-400 Suwałki w terminie 7 dni od daty otrzymania zawiadomienia. W tym terminie można wnieść wszelkie zastrzeżenia i uwagi związane z wydaniem decyzji o ustaleniu lokalizacji inwestycji celu publicznego.</w:t>
      </w:r>
    </w:p>
    <w:p w:rsidR="007E1EC5" w:rsidRDefault="007E1EC5" w:rsidP="007E1EC5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            Jeżeli strony nie skorzystają z tego uprawnienia po upływie wyznaczonego terminu zostanie podjęta decyzja w oparciu o zebrane materiały.</w:t>
      </w:r>
    </w:p>
    <w:p w:rsidR="00FF0912" w:rsidRPr="007615F6" w:rsidRDefault="001D277A" w:rsidP="00FF0912">
      <w:pPr>
        <w:spacing w:line="360" w:lineRule="auto"/>
        <w:jc w:val="both"/>
        <w:rPr>
          <w:rFonts w:cs="Tahoma"/>
          <w:sz w:val="28"/>
          <w:szCs w:val="28"/>
        </w:rPr>
      </w:pPr>
      <w:bookmarkStart w:id="0" w:name="_GoBack"/>
      <w:bookmarkEnd w:id="0"/>
      <w:r>
        <w:rPr>
          <w:rFonts w:cs="Tahoma"/>
          <w:sz w:val="28"/>
          <w:szCs w:val="28"/>
        </w:rPr>
        <w:tab/>
      </w:r>
    </w:p>
    <w:p w:rsidR="00EE2933" w:rsidRDefault="00EE2933" w:rsidP="00EE2933">
      <w:pPr>
        <w:jc w:val="right"/>
        <w:rPr>
          <w:b/>
          <w:kern w:val="2"/>
        </w:rPr>
      </w:pPr>
      <w:r>
        <w:rPr>
          <w:b/>
        </w:rPr>
        <w:t>(-) Wójt Gminy Suwałki</w:t>
      </w:r>
    </w:p>
    <w:p w:rsidR="00FF0912" w:rsidRDefault="00FF0912" w:rsidP="00FF0912">
      <w:pPr>
        <w:jc w:val="right"/>
        <w:rPr>
          <w:rFonts w:cs="Tahoma"/>
          <w:b/>
        </w:rPr>
      </w:pPr>
    </w:p>
    <w:p w:rsidR="00FF0912" w:rsidRDefault="00FF0912" w:rsidP="00FF0912">
      <w:pPr>
        <w:rPr>
          <w:rFonts w:cs="Tahoma"/>
        </w:rPr>
      </w:pPr>
    </w:p>
    <w:p w:rsidR="000E4811" w:rsidRDefault="007E1EC5"/>
    <w:sectPr w:rsidR="000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2"/>
    <w:rsid w:val="001D277A"/>
    <w:rsid w:val="003B5694"/>
    <w:rsid w:val="00437AC1"/>
    <w:rsid w:val="00444652"/>
    <w:rsid w:val="0050728E"/>
    <w:rsid w:val="0065412A"/>
    <w:rsid w:val="00667E7F"/>
    <w:rsid w:val="00757E62"/>
    <w:rsid w:val="007615F6"/>
    <w:rsid w:val="007E1EC5"/>
    <w:rsid w:val="00A30E60"/>
    <w:rsid w:val="00B03192"/>
    <w:rsid w:val="00B254C3"/>
    <w:rsid w:val="00D310BC"/>
    <w:rsid w:val="00D452C5"/>
    <w:rsid w:val="00EE2933"/>
    <w:rsid w:val="00EE2E95"/>
    <w:rsid w:val="00FA2215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D07A-4BF5-47AE-80CA-CF3EC15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9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IDziemiach</dc:creator>
  <cp:keywords/>
  <dc:description/>
  <cp:lastModifiedBy>IDziemiach</cp:lastModifiedBy>
  <cp:revision>2</cp:revision>
  <dcterms:created xsi:type="dcterms:W3CDTF">2022-07-26T11:04:00Z</dcterms:created>
  <dcterms:modified xsi:type="dcterms:W3CDTF">2022-07-26T11:04:00Z</dcterms:modified>
</cp:coreProperties>
</file>