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12" w:rsidRPr="00587215" w:rsidRDefault="00D35112" w:rsidP="00D35112">
      <w:pPr>
        <w:jc w:val="right"/>
        <w:rPr>
          <w:rFonts w:cs="Tahoma"/>
        </w:rPr>
      </w:pPr>
      <w:r w:rsidRPr="00587215">
        <w:rPr>
          <w:rFonts w:cs="Tahoma"/>
        </w:rPr>
        <w:t xml:space="preserve">Suwałki, dnia </w:t>
      </w:r>
      <w:r>
        <w:rPr>
          <w:rFonts w:cs="Tahoma"/>
        </w:rPr>
        <w:t>20 maja 2022</w:t>
      </w:r>
      <w:r w:rsidRPr="00587215">
        <w:rPr>
          <w:rFonts w:cs="Tahoma"/>
        </w:rPr>
        <w:t xml:space="preserve"> roku</w:t>
      </w:r>
    </w:p>
    <w:p w:rsidR="00D35112" w:rsidRPr="00587215" w:rsidRDefault="00D35112" w:rsidP="00D35112">
      <w:pPr>
        <w:rPr>
          <w:rFonts w:cs="Tahoma"/>
        </w:rPr>
      </w:pPr>
      <w:r w:rsidRPr="00587215">
        <w:rPr>
          <w:rFonts w:cs="Tahoma"/>
        </w:rPr>
        <w:t>PP.6733.</w:t>
      </w:r>
      <w:r>
        <w:rPr>
          <w:rFonts w:cs="Tahoma"/>
        </w:rPr>
        <w:t>7</w:t>
      </w:r>
      <w:r w:rsidRPr="00587215">
        <w:rPr>
          <w:rFonts w:cs="Tahoma"/>
        </w:rPr>
        <w:t>.201</w:t>
      </w:r>
      <w:r>
        <w:rPr>
          <w:rFonts w:cs="Tahoma"/>
        </w:rPr>
        <w:t>9</w:t>
      </w:r>
      <w:r w:rsidRPr="00587215">
        <w:rPr>
          <w:rFonts w:cs="Tahoma"/>
        </w:rPr>
        <w:t>.</w:t>
      </w:r>
      <w:r>
        <w:rPr>
          <w:rFonts w:cs="Tahoma"/>
        </w:rPr>
        <w:t>JM</w:t>
      </w:r>
    </w:p>
    <w:p w:rsidR="00D35112" w:rsidRPr="00657C38" w:rsidRDefault="00D35112" w:rsidP="00D35112">
      <w:pPr>
        <w:rPr>
          <w:rFonts w:cs="Tahoma"/>
        </w:rPr>
      </w:pPr>
    </w:p>
    <w:p w:rsidR="00D35112" w:rsidRDefault="00D35112" w:rsidP="00D35112">
      <w:pPr>
        <w:rPr>
          <w:rFonts w:cs="Tahoma"/>
          <w:b/>
          <w:spacing w:val="28"/>
        </w:rPr>
      </w:pPr>
    </w:p>
    <w:p w:rsidR="00D35112" w:rsidRPr="00657C38" w:rsidRDefault="00D35112" w:rsidP="00D35112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OBWIESZCZENIE</w:t>
      </w:r>
    </w:p>
    <w:p w:rsidR="00D35112" w:rsidRPr="00657C38" w:rsidRDefault="00D35112" w:rsidP="00D35112">
      <w:pPr>
        <w:jc w:val="center"/>
        <w:rPr>
          <w:rFonts w:cs="Tahoma"/>
          <w:b/>
          <w:spacing w:val="28"/>
        </w:rPr>
      </w:pPr>
      <w:r w:rsidRPr="00657C38">
        <w:rPr>
          <w:rFonts w:cs="Tahoma"/>
          <w:b/>
          <w:spacing w:val="28"/>
        </w:rPr>
        <w:t>WÓJTA GMINY SUWAŁKI</w:t>
      </w:r>
    </w:p>
    <w:p w:rsidR="00D35112" w:rsidRPr="004B5EA0" w:rsidRDefault="00D35112" w:rsidP="00D35112">
      <w:pPr>
        <w:spacing w:line="360" w:lineRule="auto"/>
        <w:jc w:val="both"/>
        <w:rPr>
          <w:b/>
          <w:u w:val="single"/>
        </w:rPr>
      </w:pPr>
    </w:p>
    <w:p w:rsidR="00D35112" w:rsidRPr="00213743" w:rsidRDefault="00D35112" w:rsidP="00D35112">
      <w:pPr>
        <w:spacing w:line="360" w:lineRule="auto"/>
        <w:jc w:val="both"/>
        <w:rPr>
          <w:rFonts w:cs="Tahoma"/>
        </w:rPr>
      </w:pPr>
      <w:r w:rsidRPr="004B5EA0">
        <w:t xml:space="preserve">        </w:t>
      </w:r>
      <w:r w:rsidRPr="0099153A">
        <w:t xml:space="preserve">  Na podsta</w:t>
      </w:r>
      <w:r>
        <w:t xml:space="preserve">wie art. 49 § 1 i 2 i art. 49a oraz art. 10 § 1 </w:t>
      </w:r>
      <w:r w:rsidRPr="0099153A">
        <w:t xml:space="preserve">Kodeksu Postępowania Administracyjnego </w:t>
      </w:r>
      <w:r>
        <w:t xml:space="preserve">(Dz.U. z 2021 r. poz. 735 ze zm.) i </w:t>
      </w:r>
      <w:r w:rsidRPr="004B5EA0">
        <w:t xml:space="preserve">art. 53 ust </w:t>
      </w:r>
      <w:r>
        <w:t xml:space="preserve">1 ustawy </w:t>
      </w:r>
      <w:r w:rsidRPr="004B5EA0">
        <w:t>z dnia 27 marca 2003 r. o planowaniu i zagospodarowaniu przestrzennym (Dz. U. z 202</w:t>
      </w:r>
      <w:r>
        <w:t>1</w:t>
      </w:r>
      <w:r w:rsidRPr="004B5EA0">
        <w:t xml:space="preserve"> r. poz. </w:t>
      </w:r>
      <w:r>
        <w:t>741 ze zm</w:t>
      </w:r>
      <w:r w:rsidRPr="004B5EA0">
        <w:t>.) zawiadamiam, iż został</w:t>
      </w:r>
      <w:r>
        <w:t>o</w:t>
      </w:r>
      <w:r w:rsidRPr="004B5EA0">
        <w:t xml:space="preserve"> </w:t>
      </w:r>
      <w:r>
        <w:t xml:space="preserve">wydane </w:t>
      </w:r>
      <w:r w:rsidRPr="004B5EA0">
        <w:rPr>
          <w:u w:val="single"/>
        </w:rPr>
        <w:t xml:space="preserve">postanowienie </w:t>
      </w:r>
      <w:r>
        <w:rPr>
          <w:u w:val="single"/>
        </w:rPr>
        <w:t>o odmowie</w:t>
      </w:r>
      <w:r w:rsidRPr="004B5EA0">
        <w:rPr>
          <w:u w:val="single"/>
        </w:rPr>
        <w:t xml:space="preserve"> sprostowania omyłki</w:t>
      </w:r>
      <w:r w:rsidRPr="004B5EA0">
        <w:t xml:space="preserve"> </w:t>
      </w:r>
      <w:r>
        <w:t xml:space="preserve">w </w:t>
      </w:r>
      <w:r w:rsidRPr="004B5EA0">
        <w:t xml:space="preserve">decyzji </w:t>
      </w:r>
      <w:r>
        <w:t xml:space="preserve">Nr PP.6733.7.2019.JM z dnia 7 stycznia 2020 roku </w:t>
      </w:r>
      <w:r w:rsidRPr="004B5EA0">
        <w:t xml:space="preserve">o </w:t>
      </w:r>
      <w:r>
        <w:t xml:space="preserve">ustaleniu </w:t>
      </w:r>
      <w:r w:rsidRPr="004B5EA0">
        <w:t>lokalizacji inwestycji celu publicznego</w:t>
      </w:r>
      <w:r>
        <w:t xml:space="preserve"> dla inwestycji polegającej na </w:t>
      </w:r>
      <w:r w:rsidRPr="004B5EA0">
        <w:t>budowie linii kablowych SN, linii kablowych</w:t>
      </w:r>
      <w:r>
        <w:t xml:space="preserve"> </w:t>
      </w:r>
      <w:proofErr w:type="spellStart"/>
      <w:r>
        <w:t>nN</w:t>
      </w:r>
      <w:proofErr w:type="spellEnd"/>
      <w:r>
        <w:t>, złącza kablowego ZKSN oraz kontenerowej</w:t>
      </w:r>
      <w:r w:rsidRPr="004B5EA0">
        <w:t xml:space="preserve"> stacji transformatorowej SN/</w:t>
      </w:r>
      <w:proofErr w:type="spellStart"/>
      <w:r w:rsidRPr="004B5EA0">
        <w:t>nN</w:t>
      </w:r>
      <w:proofErr w:type="spellEnd"/>
      <w:r w:rsidRPr="004B5EA0">
        <w:t xml:space="preserve"> na</w:t>
      </w:r>
      <w:r>
        <w:t xml:space="preserve"> działkach nr geod. 194, 195 położonych w miejscowości Tartak,  na działkach nr geod. 18, 13, 37, 32, 141, 134, 133, 125, 126, 120, 114, 113, 93, 94, 108, 117, 112, 138, 84/2, 89 położonych </w:t>
      </w:r>
      <w:r>
        <w:br/>
        <w:t xml:space="preserve">w miejscowości Burdeniszki, działkach nr geod. 10/2, 10/4, 10/3, 9/9, 7/10, 7/9, 77, 9/30, 9/25, 9/34, 9/36, 9/17, 9/15, 9/16, 82/1, 82/2, 9/38, 9/39, 74/2, 56, 41/1, 41/2, 1/9, 11/2, 18/1, 19/2, 19/3, 19/4, 18/1, 82/2, 9/39, 2/6, 8/20, 8/9, 8/21, 8/5, 8/17, 7/4, 1/9 położonych w miejscowości Czerwony Folwark w gminie Suwałki oraz na działkach nr geod. 65, 136/4, 63/3, 66/3, 68/3, 69/3, 70/5, 71/14, 91/3 w miejscowości Ryżówka i działce nr geod. 20 położonej </w:t>
      </w:r>
      <w:r>
        <w:br/>
        <w:t>w miejscowości Mikołajewo w gminie Krasnopol.</w:t>
      </w:r>
    </w:p>
    <w:p w:rsidR="00D35112" w:rsidRPr="004B5EA0" w:rsidRDefault="00D35112" w:rsidP="00D35112">
      <w:pPr>
        <w:spacing w:line="360" w:lineRule="auto"/>
        <w:jc w:val="both"/>
        <w:rPr>
          <w:rFonts w:eastAsia="Times New Roman"/>
          <w:kern w:val="0"/>
          <w:lang w:eastAsia="pl-PL"/>
        </w:rPr>
      </w:pPr>
      <w:r>
        <w:rPr>
          <w:rFonts w:cs="Tahoma"/>
        </w:rPr>
        <w:t xml:space="preserve">            </w:t>
      </w:r>
      <w:r w:rsidRPr="004B5EA0">
        <w:rPr>
          <w:rFonts w:eastAsia="Times New Roman"/>
          <w:kern w:val="0"/>
          <w:lang w:eastAsia="pl-PL"/>
        </w:rPr>
        <w:t>Na postanowienie stronom przysługuje zażalenie do Samorządowego Kolegium Odwoławczego w Suwałkach, w terminie 7 dni od dnia otrzymania niniejszego postanowienia, za pośrednictwem Wójta Gminy Suwałki.</w:t>
      </w:r>
    </w:p>
    <w:p w:rsidR="004B5EA0" w:rsidRDefault="004B5EA0" w:rsidP="004B5EA0">
      <w:pPr>
        <w:spacing w:line="360" w:lineRule="auto"/>
        <w:jc w:val="both"/>
        <w:rPr>
          <w:rFonts w:cs="Tahoma"/>
          <w:sz w:val="28"/>
          <w:szCs w:val="28"/>
        </w:rPr>
      </w:pPr>
      <w:bookmarkStart w:id="0" w:name="_GoBack"/>
      <w:bookmarkEnd w:id="0"/>
    </w:p>
    <w:p w:rsidR="00840231" w:rsidRPr="00772DE0" w:rsidRDefault="00840231" w:rsidP="00840231">
      <w:pPr>
        <w:jc w:val="right"/>
        <w:rPr>
          <w:b/>
        </w:rPr>
      </w:pPr>
      <w:r>
        <w:rPr>
          <w:rFonts w:cs="Tahoma"/>
          <w:b/>
        </w:rPr>
        <w:tab/>
      </w:r>
      <w:r w:rsidRPr="00772DE0">
        <w:rPr>
          <w:b/>
        </w:rPr>
        <w:t>(-) Wójt Gminy Suwałki</w:t>
      </w:r>
    </w:p>
    <w:p w:rsidR="004B5EA0" w:rsidRDefault="004B5EA0" w:rsidP="00840231">
      <w:pPr>
        <w:tabs>
          <w:tab w:val="left" w:pos="5640"/>
        </w:tabs>
        <w:spacing w:line="360" w:lineRule="auto"/>
        <w:jc w:val="both"/>
        <w:rPr>
          <w:rFonts w:cs="Tahoma"/>
          <w:b/>
        </w:rPr>
      </w:pPr>
    </w:p>
    <w:p w:rsidR="004B5EA0" w:rsidRDefault="004B5EA0" w:rsidP="004B5EA0">
      <w:pPr>
        <w:spacing w:line="360" w:lineRule="auto"/>
        <w:jc w:val="both"/>
        <w:rPr>
          <w:rFonts w:cs="Tahoma"/>
          <w:b/>
        </w:rPr>
      </w:pPr>
    </w:p>
    <w:p w:rsidR="004B5EA0" w:rsidRDefault="004B5EA0" w:rsidP="004B5EA0">
      <w:pPr>
        <w:spacing w:line="360" w:lineRule="auto"/>
        <w:jc w:val="both"/>
        <w:rPr>
          <w:rFonts w:cs="Tahoma"/>
          <w:b/>
        </w:rPr>
      </w:pPr>
    </w:p>
    <w:p w:rsidR="0028110D" w:rsidRDefault="0028110D" w:rsidP="004B5EA0">
      <w:pPr>
        <w:spacing w:line="360" w:lineRule="auto"/>
        <w:jc w:val="both"/>
        <w:rPr>
          <w:rFonts w:cs="Tahoma"/>
          <w:b/>
        </w:rPr>
      </w:pPr>
    </w:p>
    <w:p w:rsidR="0028110D" w:rsidRDefault="0028110D" w:rsidP="004B5EA0">
      <w:pPr>
        <w:spacing w:line="360" w:lineRule="auto"/>
        <w:jc w:val="both"/>
        <w:rPr>
          <w:rFonts w:cs="Tahoma"/>
          <w:b/>
        </w:rPr>
      </w:pPr>
    </w:p>
    <w:p w:rsidR="004B5EA0" w:rsidRDefault="004B5EA0" w:rsidP="004B5EA0">
      <w:pPr>
        <w:spacing w:line="360" w:lineRule="auto"/>
        <w:jc w:val="both"/>
        <w:rPr>
          <w:rFonts w:cs="Tahoma"/>
          <w:b/>
        </w:rPr>
      </w:pPr>
    </w:p>
    <w:p w:rsidR="004B5EA0" w:rsidRDefault="004B5EA0" w:rsidP="004B5EA0">
      <w:pPr>
        <w:spacing w:line="360" w:lineRule="auto"/>
        <w:jc w:val="both"/>
        <w:rPr>
          <w:rFonts w:cs="Tahoma"/>
          <w:b/>
        </w:rPr>
      </w:pPr>
    </w:p>
    <w:sectPr w:rsidR="004B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3-10"/>
    <w:docVar w:name="LE_Links" w:val="{4A9E787C-8C03-4750-967F-98C1CCA5BA91}"/>
  </w:docVars>
  <w:rsids>
    <w:rsidRoot w:val="004B5EA0"/>
    <w:rsid w:val="00136374"/>
    <w:rsid w:val="001D1706"/>
    <w:rsid w:val="0028110D"/>
    <w:rsid w:val="00376307"/>
    <w:rsid w:val="003D7E4C"/>
    <w:rsid w:val="00483EB7"/>
    <w:rsid w:val="004B5EA0"/>
    <w:rsid w:val="006F38B7"/>
    <w:rsid w:val="00743F22"/>
    <w:rsid w:val="00840231"/>
    <w:rsid w:val="00862C63"/>
    <w:rsid w:val="0091410B"/>
    <w:rsid w:val="00D17B28"/>
    <w:rsid w:val="00D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8906C-0F54-479A-8428-057A6CD7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E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4C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A9E787C-8C03-4750-967F-98C1CCA5BA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JMartynko</dc:creator>
  <cp:keywords/>
  <dc:description/>
  <cp:lastModifiedBy>IDziemiach</cp:lastModifiedBy>
  <cp:revision>4</cp:revision>
  <cp:lastPrinted>2022-03-11T12:25:00Z</cp:lastPrinted>
  <dcterms:created xsi:type="dcterms:W3CDTF">2022-03-11T12:30:00Z</dcterms:created>
  <dcterms:modified xsi:type="dcterms:W3CDTF">2022-05-20T12:02:00Z</dcterms:modified>
</cp:coreProperties>
</file>