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5A" w:rsidRPr="00587215" w:rsidRDefault="0095605A" w:rsidP="0095605A">
      <w:pPr>
        <w:jc w:val="right"/>
        <w:rPr>
          <w:rFonts w:cs="Tahoma"/>
        </w:rPr>
      </w:pPr>
      <w:r w:rsidRPr="00587215">
        <w:rPr>
          <w:rFonts w:cs="Tahoma"/>
        </w:rPr>
        <w:t xml:space="preserve">Suwałki, dnia </w:t>
      </w:r>
      <w:r w:rsidR="0024758A">
        <w:rPr>
          <w:rFonts w:cs="Tahoma"/>
        </w:rPr>
        <w:t>07</w:t>
      </w:r>
      <w:r w:rsidR="00E63F92">
        <w:rPr>
          <w:rFonts w:cs="Tahoma"/>
        </w:rPr>
        <w:t xml:space="preserve"> </w:t>
      </w:r>
      <w:r w:rsidR="0024758A">
        <w:rPr>
          <w:rFonts w:cs="Tahoma"/>
        </w:rPr>
        <w:t>kwietnia</w:t>
      </w:r>
      <w:r w:rsidR="00237219">
        <w:rPr>
          <w:rFonts w:cs="Tahoma"/>
        </w:rPr>
        <w:t xml:space="preserve"> 202</w:t>
      </w:r>
      <w:r w:rsidR="0024758A">
        <w:rPr>
          <w:rFonts w:cs="Tahoma"/>
        </w:rPr>
        <w:t>2</w:t>
      </w:r>
      <w:r w:rsidRPr="00587215">
        <w:rPr>
          <w:rFonts w:cs="Tahoma"/>
        </w:rPr>
        <w:t xml:space="preserve"> roku</w:t>
      </w:r>
    </w:p>
    <w:p w:rsidR="0095605A" w:rsidRPr="00587215" w:rsidRDefault="0095605A" w:rsidP="0095605A">
      <w:pPr>
        <w:rPr>
          <w:rFonts w:cs="Tahoma"/>
        </w:rPr>
      </w:pPr>
      <w:r w:rsidRPr="00587215">
        <w:rPr>
          <w:rFonts w:cs="Tahoma"/>
        </w:rPr>
        <w:t>PP.6733.</w:t>
      </w:r>
      <w:r w:rsidR="0024758A">
        <w:rPr>
          <w:rFonts w:cs="Tahoma"/>
        </w:rPr>
        <w:t>4</w:t>
      </w:r>
      <w:r w:rsidR="00037092">
        <w:rPr>
          <w:rFonts w:cs="Tahoma"/>
        </w:rPr>
        <w:t>.</w:t>
      </w:r>
      <w:r w:rsidRPr="00587215">
        <w:rPr>
          <w:rFonts w:cs="Tahoma"/>
        </w:rPr>
        <w:t>20</w:t>
      </w:r>
      <w:r w:rsidR="00614CD7">
        <w:rPr>
          <w:rFonts w:cs="Tahoma"/>
        </w:rPr>
        <w:t>2</w:t>
      </w:r>
      <w:r w:rsidR="0024758A">
        <w:rPr>
          <w:rFonts w:cs="Tahoma"/>
        </w:rPr>
        <w:t>2</w:t>
      </w:r>
      <w:r w:rsidRPr="00587215">
        <w:rPr>
          <w:rFonts w:cs="Tahoma"/>
        </w:rPr>
        <w:t>.</w:t>
      </w:r>
      <w:r w:rsidR="001961A3">
        <w:rPr>
          <w:rFonts w:cs="Tahoma"/>
        </w:rPr>
        <w:t>ID</w:t>
      </w:r>
    </w:p>
    <w:p w:rsidR="0095605A" w:rsidRPr="00657C38" w:rsidRDefault="0095605A" w:rsidP="0095605A">
      <w:pPr>
        <w:rPr>
          <w:rFonts w:cs="Tahoma"/>
        </w:rPr>
      </w:pPr>
    </w:p>
    <w:p w:rsidR="0095605A" w:rsidRDefault="0095605A" w:rsidP="0095605A">
      <w:pPr>
        <w:jc w:val="center"/>
        <w:rPr>
          <w:rFonts w:cs="Tahoma"/>
          <w:sz w:val="28"/>
          <w:szCs w:val="28"/>
        </w:rPr>
      </w:pPr>
    </w:p>
    <w:p w:rsidR="0095605A" w:rsidRDefault="0095605A" w:rsidP="0095605A">
      <w:pPr>
        <w:jc w:val="center"/>
        <w:rPr>
          <w:rFonts w:cs="Tahoma"/>
          <w:b/>
          <w:spacing w:val="28"/>
        </w:rPr>
      </w:pPr>
    </w:p>
    <w:p w:rsidR="0095605A" w:rsidRPr="00657C38" w:rsidRDefault="0095605A" w:rsidP="0095605A">
      <w:pPr>
        <w:jc w:val="center"/>
        <w:rPr>
          <w:rFonts w:cs="Tahoma"/>
          <w:b/>
          <w:spacing w:val="28"/>
        </w:rPr>
      </w:pPr>
      <w:r w:rsidRPr="00657C38">
        <w:rPr>
          <w:rFonts w:cs="Tahoma"/>
          <w:b/>
          <w:spacing w:val="28"/>
        </w:rPr>
        <w:t>OBWIESZCZENIE</w:t>
      </w:r>
    </w:p>
    <w:p w:rsidR="0095605A" w:rsidRPr="00657C38" w:rsidRDefault="0095605A" w:rsidP="0095605A">
      <w:pPr>
        <w:jc w:val="center"/>
        <w:rPr>
          <w:rFonts w:cs="Tahoma"/>
          <w:b/>
          <w:spacing w:val="28"/>
        </w:rPr>
      </w:pPr>
      <w:r w:rsidRPr="00657C38">
        <w:rPr>
          <w:rFonts w:cs="Tahoma"/>
          <w:b/>
          <w:spacing w:val="28"/>
        </w:rPr>
        <w:t>WÓJTA GMINY SUWAŁKI</w:t>
      </w:r>
    </w:p>
    <w:p w:rsidR="00B73805" w:rsidRDefault="00B73805" w:rsidP="0095605A">
      <w:pPr>
        <w:spacing w:line="360" w:lineRule="auto"/>
        <w:jc w:val="both"/>
        <w:rPr>
          <w:rFonts w:cs="Tahoma"/>
          <w:b/>
          <w:u w:val="single"/>
        </w:rPr>
      </w:pPr>
    </w:p>
    <w:p w:rsidR="006213BB" w:rsidRPr="00E63F92" w:rsidRDefault="00F65581" w:rsidP="00E63F92">
      <w:pPr>
        <w:spacing w:line="360" w:lineRule="auto"/>
        <w:ind w:firstLine="708"/>
        <w:jc w:val="both"/>
        <w:rPr>
          <w:rFonts w:eastAsia="Times New Roman"/>
          <w:color w:val="000000"/>
          <w:kern w:val="2"/>
        </w:rPr>
      </w:pPr>
      <w:r>
        <w:t>Na pods</w:t>
      </w:r>
      <w:r w:rsidR="00392A68">
        <w:t>tawie</w:t>
      </w:r>
      <w:r>
        <w:t xml:space="preserve"> </w:t>
      </w:r>
      <w:r w:rsidR="0095605A" w:rsidRPr="000E251F">
        <w:rPr>
          <w:rFonts w:cs="Tahoma"/>
        </w:rPr>
        <w:t xml:space="preserve">art. 10 </w:t>
      </w:r>
      <w:r w:rsidR="0095605A" w:rsidRPr="000E251F">
        <w:t>§</w:t>
      </w:r>
      <w:r>
        <w:rPr>
          <w:rFonts w:cs="Tahoma"/>
        </w:rPr>
        <w:t xml:space="preserve"> 1 ustawy </w:t>
      </w:r>
      <w:r w:rsidR="00392A68">
        <w:t xml:space="preserve">z dnia 14 czerwca 1960 r. </w:t>
      </w:r>
      <w:r>
        <w:rPr>
          <w:rFonts w:cs="Tahoma"/>
        </w:rPr>
        <w:t>Kodeks</w:t>
      </w:r>
      <w:r w:rsidR="0095605A" w:rsidRPr="000E251F">
        <w:rPr>
          <w:rFonts w:cs="Tahoma"/>
        </w:rPr>
        <w:t xml:space="preserve"> Postępowania Administracyjnego </w:t>
      </w:r>
      <w:r w:rsidR="00614CD7">
        <w:t>(</w:t>
      </w:r>
      <w:r>
        <w:t xml:space="preserve">Dz.U. </w:t>
      </w:r>
      <w:proofErr w:type="gramStart"/>
      <w:r>
        <w:t>z</w:t>
      </w:r>
      <w:proofErr w:type="gramEnd"/>
      <w:r>
        <w:t xml:space="preserve"> 20</w:t>
      </w:r>
      <w:r w:rsidR="00614CD7">
        <w:t>2</w:t>
      </w:r>
      <w:r w:rsidR="0024758A">
        <w:t>1</w:t>
      </w:r>
      <w:r w:rsidR="005E3222">
        <w:t xml:space="preserve"> </w:t>
      </w:r>
      <w:r>
        <w:t xml:space="preserve">r. poz. </w:t>
      </w:r>
      <w:r w:rsidR="0024758A">
        <w:t>735</w:t>
      </w:r>
      <w:r>
        <w:t xml:space="preserve">) </w:t>
      </w:r>
      <w:r w:rsidR="0095605A" w:rsidRPr="000E251F">
        <w:rPr>
          <w:rFonts w:cs="Tahoma"/>
        </w:rPr>
        <w:t>zawiadamiam, iż zostały zebrane materiały</w:t>
      </w:r>
      <w:r w:rsidR="0095605A">
        <w:rPr>
          <w:rFonts w:cs="Tahoma"/>
        </w:rPr>
        <w:t xml:space="preserve"> </w:t>
      </w:r>
      <w:r w:rsidR="00614CD7">
        <w:rPr>
          <w:rFonts w:cs="Tahoma"/>
        </w:rPr>
        <w:br/>
      </w:r>
      <w:r w:rsidR="0095605A" w:rsidRPr="000E251F">
        <w:rPr>
          <w:rFonts w:cs="Tahoma"/>
        </w:rPr>
        <w:t xml:space="preserve">w sprawie </w:t>
      </w:r>
      <w:r w:rsidR="0024758A" w:rsidRPr="0024758A">
        <w:rPr>
          <w:rFonts w:cs="Tahoma"/>
        </w:rPr>
        <w:t xml:space="preserve">zmiany decyzji o ustaleniu lokalizacji inwestycji celu publicznego dla inwestycji polegającej na budowie instalacji do doczyszczania selektywnie zebranych frakcji odpadów komunalnych wraz z modernizacją (rozbudową) linii do przetwarzania zmieszanych odpadów komunalnych na terenie Zakładu Unieszkodliwiania Odpadów Komunalnych w Suwałkach </w:t>
      </w:r>
      <w:r w:rsidR="0024758A">
        <w:rPr>
          <w:rFonts w:cs="Tahoma"/>
        </w:rPr>
        <w:br/>
      </w:r>
      <w:r w:rsidR="0024758A" w:rsidRPr="0024758A">
        <w:rPr>
          <w:rFonts w:cs="Tahoma"/>
        </w:rPr>
        <w:t xml:space="preserve">w miejscowości Zielone Kamedulskie, ul. Raczkowska 150A na działce nr geod. 189 </w:t>
      </w:r>
      <w:r w:rsidR="0024758A">
        <w:rPr>
          <w:rFonts w:cs="Tahoma"/>
        </w:rPr>
        <w:br/>
      </w:r>
      <w:proofErr w:type="gramStart"/>
      <w:r w:rsidR="0024758A" w:rsidRPr="0024758A">
        <w:rPr>
          <w:rFonts w:cs="Tahoma"/>
        </w:rPr>
        <w:t>w</w:t>
      </w:r>
      <w:proofErr w:type="gramEnd"/>
      <w:r w:rsidR="0024758A" w:rsidRPr="0024758A">
        <w:rPr>
          <w:rFonts w:cs="Tahoma"/>
        </w:rPr>
        <w:t xml:space="preserve"> miejscowości Zielone Kamedulskie w gminie Suwałki</w:t>
      </w:r>
      <w:r w:rsidR="00E63F92" w:rsidRPr="00E63F92">
        <w:rPr>
          <w:lang w:eastAsia="pl-PL"/>
        </w:rPr>
        <w:t>.</w:t>
      </w:r>
    </w:p>
    <w:p w:rsidR="0095605A" w:rsidRPr="004A6423" w:rsidRDefault="0095605A" w:rsidP="0095605A">
      <w:pPr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            </w:t>
      </w:r>
      <w:r w:rsidRPr="004A6423">
        <w:rPr>
          <w:rFonts w:cs="Tahoma"/>
        </w:rPr>
        <w:t xml:space="preserve">Zgodnie z ww. przepisem zapewniając stronom czynny udział w każdym stadium postępowania informuje, </w:t>
      </w:r>
      <w:r>
        <w:rPr>
          <w:rFonts w:cs="Tahoma"/>
        </w:rPr>
        <w:t xml:space="preserve">iż </w:t>
      </w:r>
      <w:r w:rsidRPr="004A6423">
        <w:rPr>
          <w:rFonts w:cs="Tahoma"/>
        </w:rPr>
        <w:t>z aktami sprawy można zapoznać się w Urzędzie Gminy Suwałki</w:t>
      </w:r>
      <w:r>
        <w:rPr>
          <w:rFonts w:cs="Tahoma"/>
        </w:rPr>
        <w:t>, ul. Świerkowa 45</w:t>
      </w:r>
      <w:r w:rsidR="00F82A0C">
        <w:rPr>
          <w:rFonts w:cs="Tahoma"/>
        </w:rPr>
        <w:t>, 16-400 Suwałki</w:t>
      </w:r>
      <w:r w:rsidRPr="004A6423">
        <w:rPr>
          <w:rFonts w:cs="Tahoma"/>
        </w:rPr>
        <w:t xml:space="preserve"> w terminie </w:t>
      </w:r>
      <w:r>
        <w:rPr>
          <w:rFonts w:cs="Tahoma"/>
        </w:rPr>
        <w:t>7</w:t>
      </w:r>
      <w:r w:rsidRPr="004A6423">
        <w:rPr>
          <w:rFonts w:cs="Tahoma"/>
        </w:rPr>
        <w:t xml:space="preserve"> dni od daty otrzymania zawiadomienia. </w:t>
      </w:r>
      <w:r w:rsidR="0024758A">
        <w:rPr>
          <w:rFonts w:cs="Tahoma"/>
        </w:rPr>
        <w:br/>
      </w:r>
      <w:r w:rsidRPr="004A6423">
        <w:rPr>
          <w:rFonts w:cs="Tahoma"/>
        </w:rPr>
        <w:t xml:space="preserve">W tym terminie można wnieść wszelkie zastrzeżenia i uwagi związane z wydaniem decyzji </w:t>
      </w:r>
      <w:r w:rsidR="0024758A">
        <w:rPr>
          <w:rFonts w:cs="Tahoma"/>
        </w:rPr>
        <w:br/>
      </w:r>
      <w:r w:rsidRPr="004A6423">
        <w:rPr>
          <w:rFonts w:cs="Tahoma"/>
        </w:rPr>
        <w:t>o ustaleniu lokalizacji inwestycji celu publicznego.</w:t>
      </w:r>
    </w:p>
    <w:p w:rsidR="0095605A" w:rsidRPr="004A6423" w:rsidRDefault="0095605A" w:rsidP="0095605A">
      <w:pPr>
        <w:spacing w:line="360" w:lineRule="auto"/>
        <w:jc w:val="both"/>
        <w:rPr>
          <w:rFonts w:cs="Tahoma"/>
        </w:rPr>
      </w:pPr>
      <w:r w:rsidRPr="004A6423">
        <w:rPr>
          <w:rFonts w:cs="Tahoma"/>
        </w:rPr>
        <w:t xml:space="preserve">            Jeżeli strony nie skorzystają z tego uprawnienia po upływie wyznaczonego terminu zostanie podjęta decyzja w oparciu o zebrane materiały.</w:t>
      </w:r>
      <w:bookmarkStart w:id="0" w:name="_GoBack"/>
      <w:bookmarkEnd w:id="0"/>
    </w:p>
    <w:p w:rsidR="00FD3141" w:rsidRDefault="0095605A" w:rsidP="0095605A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</w:p>
    <w:p w:rsidR="0095605A" w:rsidRPr="00FD3141" w:rsidRDefault="00FD3141" w:rsidP="00FD3141">
      <w:pPr>
        <w:spacing w:line="360" w:lineRule="auto"/>
        <w:jc w:val="right"/>
        <w:rPr>
          <w:rFonts w:cs="Tahoma"/>
          <w:b/>
        </w:rPr>
      </w:pPr>
      <w:r w:rsidRPr="00FD3141">
        <w:rPr>
          <w:rFonts w:cs="Tahoma"/>
          <w:b/>
        </w:rPr>
        <w:t>(-) Wójt Gminy Suwałki</w:t>
      </w:r>
    </w:p>
    <w:sectPr w:rsidR="0095605A" w:rsidRPr="00FD3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5A"/>
    <w:rsid w:val="00006ECE"/>
    <w:rsid w:val="000208BF"/>
    <w:rsid w:val="00037092"/>
    <w:rsid w:val="000817D2"/>
    <w:rsid w:val="000C4270"/>
    <w:rsid w:val="00103326"/>
    <w:rsid w:val="001961A3"/>
    <w:rsid w:val="001B106A"/>
    <w:rsid w:val="00237219"/>
    <w:rsid w:val="0024758A"/>
    <w:rsid w:val="00390995"/>
    <w:rsid w:val="00392A68"/>
    <w:rsid w:val="003D4448"/>
    <w:rsid w:val="00440B8A"/>
    <w:rsid w:val="00581B00"/>
    <w:rsid w:val="005E1FB5"/>
    <w:rsid w:val="005E3222"/>
    <w:rsid w:val="00614CD7"/>
    <w:rsid w:val="006213BB"/>
    <w:rsid w:val="00695ADC"/>
    <w:rsid w:val="006A5FD8"/>
    <w:rsid w:val="00756F95"/>
    <w:rsid w:val="00793968"/>
    <w:rsid w:val="0095605A"/>
    <w:rsid w:val="00A23A6E"/>
    <w:rsid w:val="00AB74E0"/>
    <w:rsid w:val="00AD2EA6"/>
    <w:rsid w:val="00B73805"/>
    <w:rsid w:val="00C345E6"/>
    <w:rsid w:val="00C854BA"/>
    <w:rsid w:val="00CA5685"/>
    <w:rsid w:val="00CF3CFC"/>
    <w:rsid w:val="00D277C9"/>
    <w:rsid w:val="00D76E79"/>
    <w:rsid w:val="00E20CA8"/>
    <w:rsid w:val="00E63F92"/>
    <w:rsid w:val="00E65B73"/>
    <w:rsid w:val="00E6665F"/>
    <w:rsid w:val="00EB21AA"/>
    <w:rsid w:val="00F13876"/>
    <w:rsid w:val="00F1529C"/>
    <w:rsid w:val="00F65581"/>
    <w:rsid w:val="00F82A0C"/>
    <w:rsid w:val="00FD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0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1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1AA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0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1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1AA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Suwałki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IDziemiach</dc:creator>
  <cp:lastModifiedBy>biuro</cp:lastModifiedBy>
  <cp:revision>3</cp:revision>
  <cp:lastPrinted>2022-04-07T07:21:00Z</cp:lastPrinted>
  <dcterms:created xsi:type="dcterms:W3CDTF">2022-04-07T12:56:00Z</dcterms:created>
  <dcterms:modified xsi:type="dcterms:W3CDTF">2022-04-07T12:57:00Z</dcterms:modified>
</cp:coreProperties>
</file>